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D529E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D529E6" w:rsidRDefault="00040BD1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529E6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529E6" w:rsidRDefault="00040BD1">
            <w:pPr>
              <w:pStyle w:val="ConsPlusTitlePage0"/>
              <w:jc w:val="center"/>
            </w:pPr>
            <w:r>
              <w:rPr>
                <w:sz w:val="48"/>
              </w:rPr>
              <w:t>Решение Пермской городской Думы от 21.12.2021 N 308</w:t>
            </w:r>
            <w:r>
              <w:rPr>
                <w:sz w:val="48"/>
              </w:rPr>
              <w:br/>
              <w:t>(ред. от 24.04.2025)</w:t>
            </w:r>
            <w:r>
              <w:rPr>
                <w:sz w:val="48"/>
              </w:rPr>
              <w:br/>
              <w:t>"О муниципальном лесном контроле на территории города Перми"</w:t>
            </w:r>
          </w:p>
        </w:tc>
      </w:tr>
      <w:tr w:rsidR="00D529E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D529E6" w:rsidRDefault="00040BD1" w:rsidP="006B789E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 w:rsidR="006B789E">
              <w:rPr>
                <w:sz w:val="28"/>
              </w:rPr>
              <w:br/>
            </w:r>
            <w:r>
              <w:rPr>
                <w:sz w:val="28"/>
              </w:rPr>
              <w:t> </w:t>
            </w:r>
          </w:p>
        </w:tc>
      </w:tr>
    </w:tbl>
    <w:p w:rsidR="00D529E6" w:rsidRDefault="00D529E6">
      <w:pPr>
        <w:pStyle w:val="ConsPlusNormal0"/>
        <w:sectPr w:rsidR="00D529E6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D529E6" w:rsidRDefault="00D529E6">
      <w:pPr>
        <w:pStyle w:val="ConsPlusNormal0"/>
        <w:jc w:val="both"/>
        <w:outlineLvl w:val="0"/>
      </w:pPr>
    </w:p>
    <w:p w:rsidR="00D529E6" w:rsidRDefault="00040BD1">
      <w:pPr>
        <w:pStyle w:val="ConsPlusTitle0"/>
        <w:jc w:val="center"/>
        <w:outlineLvl w:val="0"/>
      </w:pPr>
      <w:r>
        <w:t>ПЕРМСКАЯ ГОРОДСКАЯ ДУМА</w:t>
      </w:r>
    </w:p>
    <w:p w:rsidR="00D529E6" w:rsidRDefault="00D529E6">
      <w:pPr>
        <w:pStyle w:val="ConsPlusTitle0"/>
        <w:jc w:val="both"/>
      </w:pPr>
    </w:p>
    <w:p w:rsidR="00D529E6" w:rsidRDefault="00040BD1">
      <w:pPr>
        <w:pStyle w:val="ConsPlusTitle0"/>
        <w:jc w:val="center"/>
      </w:pPr>
      <w:r>
        <w:t>РЕШЕНИЕ</w:t>
      </w:r>
    </w:p>
    <w:p w:rsidR="00D529E6" w:rsidRDefault="00040BD1">
      <w:pPr>
        <w:pStyle w:val="ConsPlusTitle0"/>
        <w:jc w:val="center"/>
      </w:pPr>
      <w:r>
        <w:t>от 21 декабря 2021 г. N 308</w:t>
      </w:r>
    </w:p>
    <w:p w:rsidR="00D529E6" w:rsidRDefault="00D529E6">
      <w:pPr>
        <w:pStyle w:val="ConsPlusTitle0"/>
        <w:jc w:val="both"/>
      </w:pPr>
    </w:p>
    <w:p w:rsidR="00D529E6" w:rsidRDefault="00040BD1">
      <w:pPr>
        <w:pStyle w:val="ConsPlusTitle0"/>
        <w:jc w:val="center"/>
      </w:pPr>
      <w:r>
        <w:t>О МУНИЦИПАЛЬНОМ ЛЕСНОМ КОНТРОЛЕ</w:t>
      </w:r>
    </w:p>
    <w:p w:rsidR="00D529E6" w:rsidRDefault="00040BD1">
      <w:pPr>
        <w:pStyle w:val="ConsPlusTitle0"/>
        <w:jc w:val="center"/>
      </w:pPr>
      <w:r>
        <w:t>НА ТЕРРИТОРИИ ГОРОДА ПЕРМИ</w:t>
      </w:r>
    </w:p>
    <w:p w:rsidR="00D529E6" w:rsidRDefault="00D529E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529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(в ред. решений Пермской городской Думы от 22.02.2022 N 37,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от 24.05.2022 N 113, от 20.12.2022 N 275, от 27.02.2024 N 23,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от 28.05.2024 N 90, от 22.10.2024 N 179, от 24.04.2025 N 79)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</w:tr>
    </w:tbl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В соответствии со статьями 84, 98 Лесного кодекса Российской Федерации, федеральными законами от 06.10.2003 N 131-ФЗ "Об общих принципах организации местного самоуправления в Российской Федерации", от 31.07.2020 N 248-ФЗ "О государственном контроле (надзор</w:t>
      </w:r>
      <w:r>
        <w:t>е) и муниципальном контроле в Российской Федерации", Уставом города Перми Пермская городская Дума решила: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1. Утвердить: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1.1. </w:t>
      </w:r>
      <w:hyperlink w:anchor="P46" w:tooltip="ПОЛОЖЕНИЕ">
        <w:r>
          <w:rPr>
            <w:color w:val="0000FF"/>
          </w:rPr>
          <w:t>Положение</w:t>
        </w:r>
      </w:hyperlink>
      <w:r>
        <w:t xml:space="preserve"> о муниципальном лесном контроле на территории города Перми согласно приложению 1 к настоящему решению;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1.2. Ключевые </w:t>
      </w:r>
      <w:hyperlink w:anchor="P398" w:tooltip="КЛЮЧЕВЫЕ ПОКАЗАТЕЛИ">
        <w:r>
          <w:rPr>
            <w:color w:val="0000FF"/>
          </w:rPr>
          <w:t>показатели</w:t>
        </w:r>
      </w:hyperlink>
      <w:r>
        <w:t xml:space="preserve"> и их целевые значения, индикативные показатели муниципального лесного контр</w:t>
      </w:r>
      <w:r>
        <w:t>оля на территории города Перми согласно приложению 2 к настоящему решению.</w:t>
      </w:r>
    </w:p>
    <w:p w:rsidR="00D529E6" w:rsidRDefault="00040BD1">
      <w:pPr>
        <w:pStyle w:val="ConsPlusNormal0"/>
        <w:jc w:val="both"/>
      </w:pPr>
      <w:r>
        <w:t>(п. 1 в ред. решения Пермской городской Думы от 22.02.2022 N 37)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 Признать утратившими силу решения Пермской городской Думы: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 23.10.2012 N 230 "Об утверждении Положения о муници</w:t>
      </w:r>
      <w:r>
        <w:t>пальном лесном контроле на территории города Перми",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 28.10.2014 N 229 "О внесении изменений в решение Пермской городской Думы от 23.10.2012 N 230 "Об утверждении Положения о муниципальном лесном контроле на территории города Перми",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от 24.11.2015 N 248 </w:t>
      </w:r>
      <w:r>
        <w:t>"О внесении изменений в Положение о муниципальном лесном контроле на территории города Перми, утвержденное решением Пермской городской Думы от 23.10.2012 N 230".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 Рекомендовать администрации города Перми: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3.1. до 01.03.2022 обеспечить принятие правовых а</w:t>
      </w:r>
      <w:r>
        <w:t>ктов администрации города Перми в соответствии с настоящим решением;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3.2. до 30.03.2022 обеспечить внесение на рассмотрение Пермской городской Думы проекта решения, предусматривающего утверждение ключевых показателей и их целевых значений, </w:t>
      </w:r>
      <w:r>
        <w:lastRenderedPageBreak/>
        <w:t>индикатив</w:t>
      </w:r>
      <w:bookmarkStart w:id="0" w:name="_GoBack"/>
      <w:bookmarkEnd w:id="0"/>
      <w:r>
        <w:t>ных пок</w:t>
      </w:r>
      <w:r>
        <w:t>азателей муниципального лесного контроля на территории города Перми.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 Настоящее решение вступает в силу с 01.01.2022, но не ранее дня его официального опубликования в печатном средстве массовой информации "Официальный бюллетень органов местного самоуправ</w:t>
      </w:r>
      <w:r>
        <w:t>ления муниципального образования город Пермь".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5. Опубликовать настоящее решение в печатном средстве массовой информации "Официальный бюллетень органов местного самоуправления муниципального образования город Пермь", а также опубликовать (обнародовать) нас</w:t>
      </w:r>
      <w:r>
        <w:t>тоящее решение на официальном сайте муниципального образования город Пермь в информационно-телекоммуникационной сети Интернет.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6. Контроль за исполнением настоящего решения возложить на комитет Пермской городской Думы по инвестициям и управлению муниципаль</w:t>
      </w:r>
      <w:r>
        <w:t>ными ресурсами.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jc w:val="right"/>
      </w:pPr>
      <w:r>
        <w:t>Председатель</w:t>
      </w:r>
    </w:p>
    <w:p w:rsidR="00D529E6" w:rsidRDefault="00040BD1">
      <w:pPr>
        <w:pStyle w:val="ConsPlusNormal0"/>
        <w:jc w:val="right"/>
      </w:pPr>
      <w:r>
        <w:t>Пермской городской Думы</w:t>
      </w:r>
    </w:p>
    <w:p w:rsidR="00D529E6" w:rsidRDefault="00040BD1">
      <w:pPr>
        <w:pStyle w:val="ConsPlusNormal0"/>
        <w:jc w:val="right"/>
      </w:pPr>
      <w:r>
        <w:t>Д.В.МАЛЮТИН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jc w:val="right"/>
      </w:pPr>
      <w:r>
        <w:t>Глава города Перми</w:t>
      </w:r>
    </w:p>
    <w:p w:rsidR="00D529E6" w:rsidRDefault="00040BD1">
      <w:pPr>
        <w:pStyle w:val="ConsPlusNormal0"/>
        <w:jc w:val="right"/>
      </w:pPr>
      <w:r>
        <w:t>А.Н.ДЕМКИН</w:t>
      </w: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jc w:val="right"/>
        <w:outlineLvl w:val="0"/>
      </w:pPr>
      <w:r>
        <w:t>Приложение 1</w:t>
      </w:r>
    </w:p>
    <w:p w:rsidR="00D529E6" w:rsidRDefault="00040BD1">
      <w:pPr>
        <w:pStyle w:val="ConsPlusNormal0"/>
        <w:jc w:val="right"/>
      </w:pPr>
      <w:r>
        <w:t>к решению</w:t>
      </w:r>
    </w:p>
    <w:p w:rsidR="00D529E6" w:rsidRDefault="00040BD1">
      <w:pPr>
        <w:pStyle w:val="ConsPlusNormal0"/>
        <w:jc w:val="right"/>
      </w:pPr>
      <w:r>
        <w:t>Пермской городской Думы</w:t>
      </w:r>
    </w:p>
    <w:p w:rsidR="00D529E6" w:rsidRDefault="00040BD1">
      <w:pPr>
        <w:pStyle w:val="ConsPlusNormal0"/>
        <w:jc w:val="right"/>
      </w:pPr>
      <w:r>
        <w:t>от 21.12.2021 N 308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</w:pPr>
      <w:bookmarkStart w:id="1" w:name="P46"/>
      <w:bookmarkEnd w:id="1"/>
      <w:r>
        <w:t>ПОЛОЖЕНИЕ</w:t>
      </w:r>
    </w:p>
    <w:p w:rsidR="00D529E6" w:rsidRDefault="00040BD1">
      <w:pPr>
        <w:pStyle w:val="ConsPlusTitle0"/>
        <w:jc w:val="center"/>
      </w:pPr>
      <w:r>
        <w:t>О МУНИЦИПАЛЬНОМ ЛЕСНОМ КОНТРОЛЕ НА ТЕРРИТОРИИ ГОРОДА ПЕРМИ</w:t>
      </w:r>
    </w:p>
    <w:p w:rsidR="00D529E6" w:rsidRDefault="00D529E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529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(в ред. решений Пермской городской Думы от 20.12.2022 N 275,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от 27.02.2024 N 23, от 28.05.2024 N 90, от 22.10.2024 N 179,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от 24.04.2025 N 79)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</w:tr>
    </w:tbl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  <w:outlineLvl w:val="1"/>
      </w:pPr>
      <w:r>
        <w:t>I. Общие положения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1.1. Настоящее Положение устанавливает порядок организации и осуществления муниципального лесного контроля на территории города Перми (далее - Муниципальный контроль).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1.2. Муниципальный контроль осуществляется посредством профилактики нарушений обязательн</w:t>
      </w:r>
      <w:r>
        <w:t xml:space="preserve">ых требований, оценки соблюдения юридическими лицами, индивидуальными предпринимателями и гражданами обязательных требований, выявления их нарушений, принятия предусмотренных законодательством Российской Федерации мер по пресечению выявленных </w:t>
      </w:r>
      <w:r>
        <w:lastRenderedPageBreak/>
        <w:t>нарушений обя</w:t>
      </w:r>
      <w:r>
        <w:t>зательных требований, устранению их последствий и (или) восстановлению правового положения, существовавшего до возникновения таких нарушений.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1.3. Предметом Муниципального контроля является соблюдение юридическими лицами, индивидуальными предпринимателями </w:t>
      </w:r>
      <w:r>
        <w:t>и гражданами в отношении лесных участков, находящихся в муниципальной собственности города Перми, требований, установленных в соответствии с Лесным кодексом Российской Федерации, другими федеральными законами и принимаемыми в соответствии с ними иными норм</w:t>
      </w:r>
      <w:r>
        <w:t>ативными правовыми актами Российской Федерации, законами и иными нормативными правовыми актами Пермского края, в том числе муниципальными нормативными правовыми актами города Перми, в области использования, охраны, защиты, воспроизводства лесов и лесоразве</w:t>
      </w:r>
      <w:r>
        <w:t>дения, в том числе в области семеноводства в отношении семян лесных растений (далее - обязательные требования).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1.4. Муниципальный контроль осуществляется функциональным органом администрации города Перми, осуществляющим функции в сфере экологии и природоп</w:t>
      </w:r>
      <w:r>
        <w:t>ользования (далее - Орган контроля).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Отдельные полномочия по осуществлению Муниципального контроля осуществляются в соответствии с настоящим Положением муниципальным учреждением, подведомственным Органу контроля (далее - Муниципальное учреждение).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1.5. От </w:t>
      </w:r>
      <w:r>
        <w:t>имени Органа контроля, Муниципального учреждения Муниципальный контроль вправе осуществлять: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руководитель Органа контроля, заместитель руководителя Органа контроля, руководитель Муниципального учреждения;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должностные лица Органа контроля, должностные лица Муниципального учреждения, в должностные обязанности которых в соответствии с настоящим Положением и должностной инструкцией входит осуществление полномочий по Муниципальному контролю, в том числе проведен</w:t>
      </w:r>
      <w:r>
        <w:t>ие профилактических мероприятий и контрольных мероприятий (далее - Инспекторы, Инспекторы учреждения).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Перечень должностных лиц Органа контроля, Муниципального учреждения, уполномоченных на осуществление Муниципального контроля, устанавливается правовым ак</w:t>
      </w:r>
      <w:r>
        <w:t>том администрации города Перми.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1.6. Должностными лицами, уполномоченными на принятие решения о проведении контрольных мероприятий, являются: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руководитель Органа контроля,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заместитель руководителя Органа контроля.</w:t>
      </w:r>
    </w:p>
    <w:p w:rsidR="00D529E6" w:rsidRDefault="00040BD1">
      <w:pPr>
        <w:pStyle w:val="ConsPlusNormal0"/>
        <w:jc w:val="both"/>
      </w:pPr>
      <w:r>
        <w:t xml:space="preserve">(п. 1.6 в ред. решения Пермской городской </w:t>
      </w:r>
      <w:r>
        <w:t>Думы от 20.12.2022 N 275)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1.7. Руководитель Органа контроля, заместитель руководителя Органа контроля, руководитель Муниципального учреждения, Инспекторы, Инспекторы учреждения при осуществлении Муниципального контроля реализуют права и несут обязанности, </w:t>
      </w:r>
      <w:r>
        <w:t xml:space="preserve">соблюдают ограничения и запреты, установленные Федеральным законом от 31.07.2020 N 248-ФЗ "О государственном контроле (надзоре) и муниципальном контроле в Российской Федерации" (далее </w:t>
      </w:r>
      <w:r>
        <w:lastRenderedPageBreak/>
        <w:t>- Федеральный закон о контроле).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1.8. Под контролируемыми лицами при осу</w:t>
      </w:r>
      <w:r>
        <w:t>ществлении Муниципального контроля понимаются юридические лица, индивидуальные предприниматели и граждане, деятельность, действия (бездействие) которых или результаты деятельности которых либо производственные объекты, находящиеся во владении и (или) в пол</w:t>
      </w:r>
      <w:r>
        <w:t>ьзовании которых, подлежат Муниципальному контролю.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Контролируемые лица при осуществлении Муниципального контроля реализуют права и несут обязанности, установленные Федеральным законом о контроле.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1.9. Объектами Муниципального контроля являются: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1.9.1. дея</w:t>
      </w:r>
      <w:r>
        <w:t>тельность, действия (бездействие) контролируемых лиц, в рамках которых должны соблюдаться обязательные требования, в том числе предъявляемые к контролируемым лицам;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1.9.2. результаты деятельности контролируемых лиц, в том числе продукция (товары), работы и</w:t>
      </w:r>
      <w:r>
        <w:t xml:space="preserve"> услуги, к которым предъявляются обязательные требования;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1.9.3. 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</w:t>
      </w:r>
      <w:r>
        <w:t>дной среды, природные и природно-антропогенные объекты, другие объекты, которыми контролируемые лица владеют и (или) пользуются, компоненты природной среды, природные и природно-антропогенные объекты, не находящиеся во владении и (или) в пользовании контро</w:t>
      </w:r>
      <w:r>
        <w:t>лируемых лиц, к которым предъявляются обязательные требования, расположенные в границах городских лесов или оказывающие воздействие на городские леса (далее - производственные объекты).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1.10. Орган контроля обеспечивает учет объектов Муниципального контрол</w:t>
      </w:r>
      <w:r>
        <w:t>я посредством ведения журнала учета объектов Муниципального контроля по форме, утверждаемой правовым актом администрации города Перми.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При сборе, обработке, анализе и учете сведений об объектах Муниципального контроля для целей их учета Орган контроля испо</w:t>
      </w:r>
      <w:r>
        <w:t>льзует информацию, представляемую ему в соответствии с нормативными правовыми актами, информацию, получаемую в рамках межведомственного взаимодействия, а также общедоступную информацию.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При осуществлении учета объектов Муниципального контроля на контролиру</w:t>
      </w:r>
      <w:r>
        <w:t>емых лиц не может возлагаться обязанность по представлению сведений, документов, если иное не предусмотрено федеральными законами, а также если соответствующие сведения, документы содержатся в государственных или муниципальных информационных ресурсах.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1.11</w:t>
      </w:r>
      <w:r>
        <w:t>. К отношениям, связанным с осуществлением Муниципального контроля, организацией и проведением профилактических мероприятий, контрольных мероприятий, применяются положения Федерального закона о контроле.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1.12. Утратил силу. - Решение Пермской городской Дум</w:t>
      </w:r>
      <w:r>
        <w:t>ы от 22.10.2024 N 179.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nformat0"/>
        <w:jc w:val="both"/>
      </w:pPr>
      <w:r>
        <w:t xml:space="preserve">         1</w:t>
      </w:r>
    </w:p>
    <w:p w:rsidR="00D529E6" w:rsidRDefault="00040BD1">
      <w:pPr>
        <w:pStyle w:val="ConsPlusNonformat0"/>
        <w:jc w:val="both"/>
      </w:pPr>
      <w:r>
        <w:t xml:space="preserve">        I . Управление рисками причинения вреда (ущерба) охраняемым</w:t>
      </w:r>
    </w:p>
    <w:p w:rsidR="00D529E6" w:rsidRDefault="00040BD1">
      <w:pPr>
        <w:pStyle w:val="ConsPlusNonformat0"/>
        <w:jc w:val="both"/>
      </w:pPr>
      <w:r>
        <w:t xml:space="preserve">        законом ценностям при осуществлении Муниципального контроля</w:t>
      </w:r>
    </w:p>
    <w:p w:rsidR="00D529E6" w:rsidRDefault="00D529E6">
      <w:pPr>
        <w:pStyle w:val="ConsPlusNonformat0"/>
        <w:jc w:val="both"/>
      </w:pPr>
    </w:p>
    <w:p w:rsidR="00D529E6" w:rsidRDefault="00040BD1">
      <w:pPr>
        <w:pStyle w:val="ConsPlusNonformat0"/>
        <w:jc w:val="both"/>
      </w:pPr>
      <w:r>
        <w:t xml:space="preserve">                 (введен решением Пермской городской Думы</w:t>
      </w:r>
    </w:p>
    <w:p w:rsidR="00D529E6" w:rsidRDefault="00040BD1">
      <w:pPr>
        <w:pStyle w:val="ConsPlusNonformat0"/>
        <w:jc w:val="both"/>
      </w:pPr>
      <w:r>
        <w:t xml:space="preserve">                          </w:t>
      </w:r>
      <w:r>
        <w:t xml:space="preserve">  от 24.04.2025 N 79)</w:t>
      </w:r>
    </w:p>
    <w:p w:rsidR="00D529E6" w:rsidRDefault="00D529E6">
      <w:pPr>
        <w:pStyle w:val="ConsPlusNonformat0"/>
        <w:jc w:val="both"/>
      </w:pPr>
    </w:p>
    <w:p w:rsidR="00D529E6" w:rsidRDefault="00040BD1">
      <w:pPr>
        <w:pStyle w:val="ConsPlusNonformat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r>
        <w:t xml:space="preserve">    1 .1. Муниципальный   контроль  осуществляется  на  основе   управления</w:t>
      </w:r>
    </w:p>
    <w:p w:rsidR="00D529E6" w:rsidRDefault="00040BD1">
      <w:pPr>
        <w:pStyle w:val="ConsPlusNonformat0"/>
        <w:jc w:val="both"/>
      </w:pPr>
      <w:r>
        <w:t>рисками причинения вреда (ущерба) охраняемым законом ценностям.</w:t>
      </w:r>
    </w:p>
    <w:p w:rsidR="00D529E6" w:rsidRDefault="00040BD1">
      <w:pPr>
        <w:pStyle w:val="ConsPlusNonformat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bookmarkStart w:id="2" w:name="P92"/>
      <w:bookmarkEnd w:id="2"/>
      <w:r>
        <w:t xml:space="preserve">    1 .2. Орган контроля при осуществлении Муниципального  контроля относит</w:t>
      </w:r>
    </w:p>
    <w:p w:rsidR="00D529E6" w:rsidRDefault="00040BD1">
      <w:pPr>
        <w:pStyle w:val="ConsPlusNonformat0"/>
        <w:jc w:val="both"/>
      </w:pPr>
      <w:r>
        <w:t>объекты  Муниципального  контроля  к одной  из  следующих  категорий  риска</w:t>
      </w:r>
    </w:p>
    <w:p w:rsidR="00D529E6" w:rsidRDefault="00040BD1">
      <w:pPr>
        <w:pStyle w:val="ConsPlusNonformat0"/>
        <w:jc w:val="both"/>
      </w:pPr>
      <w:r>
        <w:t>причинения вреда (ущерба) (далее - категория риска):</w:t>
      </w:r>
    </w:p>
    <w:p w:rsidR="00D529E6" w:rsidRDefault="00040BD1">
      <w:pPr>
        <w:pStyle w:val="ConsPlusNormal0"/>
        <w:ind w:firstLine="540"/>
        <w:jc w:val="both"/>
      </w:pPr>
      <w:r>
        <w:t>значительный риск,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средний риск,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умеренный риск,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низкий риск.</w:t>
      </w:r>
    </w:p>
    <w:p w:rsidR="00D529E6" w:rsidRDefault="00040BD1">
      <w:pPr>
        <w:pStyle w:val="ConsPlusNonformat0"/>
        <w:spacing w:before="20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bookmarkStart w:id="3" w:name="P100"/>
      <w:bookmarkEnd w:id="3"/>
      <w:r>
        <w:t xml:space="preserve">    1 .3.   Отнесение   объекта   Муниципального   контрол</w:t>
      </w:r>
      <w:r>
        <w:t>я   к   одной  из</w:t>
      </w:r>
    </w:p>
    <w:p w:rsidR="00D529E6" w:rsidRDefault="00040BD1">
      <w:pPr>
        <w:pStyle w:val="ConsPlusNonformat0"/>
        <w:jc w:val="both"/>
      </w:pPr>
      <w:r>
        <w:t xml:space="preserve">                             1</w:t>
      </w:r>
    </w:p>
    <w:p w:rsidR="00D529E6" w:rsidRDefault="00040BD1">
      <w:pPr>
        <w:pStyle w:val="ConsPlusNonformat0"/>
        <w:jc w:val="both"/>
      </w:pPr>
      <w:r>
        <w:t xml:space="preserve">предусмотренных   </w:t>
      </w:r>
      <w:hyperlink w:anchor="P92" w:tooltip="    1 .2. Орган контроля при осуществлении Муниципального  контроля относит">
        <w:r>
          <w:rPr>
            <w:color w:val="0000FF"/>
          </w:rPr>
          <w:t>пунктом   1 .2</w:t>
        </w:r>
      </w:hyperlink>
      <w:r>
        <w:t xml:space="preserve">   настоящего   Положения  категорий  риска</w:t>
      </w:r>
    </w:p>
    <w:p w:rsidR="00D529E6" w:rsidRDefault="00040BD1">
      <w:pPr>
        <w:pStyle w:val="ConsPlusNonformat0"/>
        <w:jc w:val="both"/>
      </w:pPr>
      <w:r>
        <w:t xml:space="preserve">осуществляется  Органом </w:t>
      </w:r>
      <w:r>
        <w:t xml:space="preserve"> контроля  путем сопоставления его характеристик со</w:t>
      </w:r>
    </w:p>
    <w:p w:rsidR="00D529E6" w:rsidRDefault="00040BD1">
      <w:pPr>
        <w:pStyle w:val="ConsPlusNonformat0"/>
        <w:jc w:val="both"/>
      </w:pPr>
      <w:r>
        <w:t>следующими   критериями   отнесения   объектов  Муниципального  контроля  к</w:t>
      </w:r>
    </w:p>
    <w:p w:rsidR="00D529E6" w:rsidRDefault="00040BD1">
      <w:pPr>
        <w:pStyle w:val="ConsPlusNonformat0"/>
        <w:jc w:val="both"/>
      </w:pPr>
      <w:r>
        <w:t>категориям риска:</w:t>
      </w:r>
    </w:p>
    <w:p w:rsidR="00D529E6" w:rsidRDefault="00040BD1">
      <w:pPr>
        <w:pStyle w:val="ConsPlusNormal0"/>
        <w:ind w:firstLine="540"/>
        <w:jc w:val="both"/>
      </w:pPr>
      <w:r>
        <w:t>категория среднего риска - деятельность (результаты деятельности, производственные объекты) контролируемых лиц</w:t>
      </w:r>
      <w:r>
        <w:t>, осуществляемая (расположенные) в границах функциональных зон рекреации Пермского городского лесничества - зоне активного отдыха,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категория умеренного риска - деятельность (результаты деятельности, производственные объекты) контролируемых лиц, осуществляе</w:t>
      </w:r>
      <w:r>
        <w:t>мая (расположенные) в границах функциональных зон рекреации Пермского городского лесничества - прогулочной зоне,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категория низкого риска - деятельность (результаты деятельности, производственные объекты) контролируемых лиц, осуществляемая (расположенные) в</w:t>
      </w:r>
      <w:r>
        <w:t xml:space="preserve"> границах функциональных зон рекреации Пермского городского лесничества - зоне фаунистического покоя.</w:t>
      </w:r>
    </w:p>
    <w:p w:rsidR="00D529E6" w:rsidRDefault="00040BD1">
      <w:pPr>
        <w:pStyle w:val="ConsPlusNonformat0"/>
        <w:spacing w:before="20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bookmarkStart w:id="4" w:name="P110"/>
      <w:bookmarkEnd w:id="4"/>
      <w:r>
        <w:t xml:space="preserve">    1 .4.  Объекты  Муниципального  контроля,  отнесенные  в соответствии с</w:t>
      </w:r>
    </w:p>
    <w:p w:rsidR="00D529E6" w:rsidRDefault="00040BD1">
      <w:pPr>
        <w:pStyle w:val="ConsPlusNonformat0"/>
        <w:jc w:val="both"/>
      </w:pPr>
      <w:r>
        <w:t xml:space="preserve">          1</w:t>
      </w:r>
    </w:p>
    <w:p w:rsidR="00D529E6" w:rsidRDefault="00040BD1">
      <w:pPr>
        <w:pStyle w:val="ConsPlusNonformat0"/>
        <w:jc w:val="both"/>
      </w:pPr>
      <w:hyperlink w:anchor="P100" w:tooltip="    1 .3.   Отнесение   объекта   Муниципального   контроля   к   одной  из">
        <w:r>
          <w:rPr>
            <w:color w:val="0000FF"/>
          </w:rPr>
          <w:t>пунктом  1 .3</w:t>
        </w:r>
      </w:hyperlink>
      <w:r>
        <w:t xml:space="preserve">  настоящего Положения к категориям среднего риска, умеренного</w:t>
      </w:r>
    </w:p>
    <w:p w:rsidR="00D529E6" w:rsidRDefault="00040BD1">
      <w:pPr>
        <w:pStyle w:val="ConsPlusNonformat0"/>
        <w:jc w:val="both"/>
      </w:pPr>
      <w:r>
        <w:t>риска,  низкого риска, подлежат отнесению к категориям значительного риска,</w:t>
      </w:r>
    </w:p>
    <w:p w:rsidR="00D529E6" w:rsidRDefault="00040BD1">
      <w:pPr>
        <w:pStyle w:val="ConsPlusNonformat0"/>
        <w:jc w:val="both"/>
      </w:pPr>
      <w:r>
        <w:t>среднего  риска,  умеренного  риска  соответственно  при  наличии одного из</w:t>
      </w:r>
    </w:p>
    <w:p w:rsidR="00D529E6" w:rsidRDefault="00040BD1">
      <w:pPr>
        <w:pStyle w:val="ConsPlusNonformat0"/>
        <w:jc w:val="both"/>
      </w:pPr>
      <w:r>
        <w:t>следующих   решений,  вступивших  в  законную  силу  в  течение  трех  лет,</w:t>
      </w:r>
    </w:p>
    <w:p w:rsidR="00D529E6" w:rsidRDefault="00040BD1">
      <w:pPr>
        <w:pStyle w:val="ConsPlusNonformat0"/>
        <w:jc w:val="both"/>
      </w:pPr>
      <w:r>
        <w:t>предшествующих  дате  принятия  решения об отнесении объекта Муниципального</w:t>
      </w:r>
    </w:p>
    <w:p w:rsidR="00D529E6" w:rsidRDefault="00040BD1">
      <w:pPr>
        <w:pStyle w:val="ConsPlusNonformat0"/>
        <w:jc w:val="both"/>
      </w:pPr>
      <w:r>
        <w:t>контроля к категории риска:</w:t>
      </w:r>
    </w:p>
    <w:p w:rsidR="00D529E6" w:rsidRDefault="00040BD1">
      <w:pPr>
        <w:pStyle w:val="ConsPlusNormal0"/>
        <w:ind w:firstLine="540"/>
        <w:jc w:val="both"/>
      </w:pPr>
      <w:r>
        <w:t>постановление о назначении административного наказания, за исключением административного наказания в виде предупреждения, юридическому лицу, его должностным лицам, индивидуальному предпринимателю, гражданину за совершение на территории городских лесов адми</w:t>
      </w:r>
      <w:r>
        <w:t>нистративного правонарушения, вынесенного должностными лицами на основании протокола об административном правонарушении, составленного должностными лицами Органа контроля,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обвинительный приговор, предусматривающий признание должностного лица организации, </w:t>
      </w:r>
      <w:r>
        <w:lastRenderedPageBreak/>
        <w:t>и</w:t>
      </w:r>
      <w:r>
        <w:t>ндивидуального предпринимателя или гражданина виновным в совершении преступления, предусмотренного статьями 250-251, 254-262 Уголовного кодекса Российской Федерации.</w:t>
      </w:r>
    </w:p>
    <w:p w:rsidR="00D529E6" w:rsidRDefault="00040BD1">
      <w:pPr>
        <w:pStyle w:val="ConsPlusNonformat0"/>
        <w:spacing w:before="20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r>
        <w:t xml:space="preserve">    1 .5.  Объекты  Муниципального  контроля,  отнесенные  в соответствии с</w:t>
      </w:r>
    </w:p>
    <w:p w:rsidR="00D529E6" w:rsidRDefault="00040BD1">
      <w:pPr>
        <w:pStyle w:val="ConsPlusNonformat0"/>
        <w:jc w:val="both"/>
      </w:pPr>
      <w:r>
        <w:t xml:space="preserve">       </w:t>
      </w:r>
      <w:r>
        <w:t xml:space="preserve">    1</w:t>
      </w:r>
    </w:p>
    <w:p w:rsidR="00D529E6" w:rsidRDefault="00040BD1">
      <w:pPr>
        <w:pStyle w:val="ConsPlusNonformat0"/>
        <w:jc w:val="both"/>
      </w:pPr>
      <w:hyperlink w:anchor="P110" w:tooltip="    1 .4.  Объекты  Муниципального  контроля,  отнесенные  в соответствии с">
        <w:r>
          <w:rPr>
            <w:color w:val="0000FF"/>
          </w:rPr>
          <w:t>пунктом   1 .4</w:t>
        </w:r>
      </w:hyperlink>
      <w:r>
        <w:t xml:space="preserve">  настоящего  Положения  к  категориям  значительного  риска,</w:t>
      </w:r>
    </w:p>
    <w:p w:rsidR="00D529E6" w:rsidRDefault="00040BD1">
      <w:pPr>
        <w:pStyle w:val="ConsPlusNonformat0"/>
        <w:jc w:val="both"/>
      </w:pPr>
      <w:r>
        <w:t>среднего  риска, умеренного риска, подлежат отнесению к категориям</w:t>
      </w:r>
      <w:r>
        <w:t xml:space="preserve"> среднего</w:t>
      </w:r>
    </w:p>
    <w:p w:rsidR="00D529E6" w:rsidRDefault="00040BD1">
      <w:pPr>
        <w:pStyle w:val="ConsPlusNonformat0"/>
        <w:jc w:val="both"/>
      </w:pPr>
      <w:r>
        <w:t>риска,  умеренного  риска,  низкого  риска  соответственно при отсутствии в</w:t>
      </w:r>
    </w:p>
    <w:p w:rsidR="00D529E6" w:rsidRDefault="00040BD1">
      <w:pPr>
        <w:pStyle w:val="ConsPlusNonformat0"/>
        <w:jc w:val="both"/>
      </w:pPr>
      <w:r>
        <w:t>течение трех лет, предшествующих дате принятия решения об отнесении объекта</w:t>
      </w:r>
    </w:p>
    <w:p w:rsidR="00D529E6" w:rsidRDefault="00040BD1">
      <w:pPr>
        <w:pStyle w:val="ConsPlusNonformat0"/>
        <w:jc w:val="both"/>
      </w:pPr>
      <w:r>
        <w:t>Муниципального  контроля  к  категории  среднего  риска,  умеренного риска,</w:t>
      </w:r>
    </w:p>
    <w:p w:rsidR="00D529E6" w:rsidRDefault="00040BD1">
      <w:pPr>
        <w:pStyle w:val="ConsPlusNonformat0"/>
        <w:jc w:val="both"/>
      </w:pPr>
      <w:r>
        <w:t>низкого  риска, вс</w:t>
      </w:r>
      <w:r>
        <w:t>тупивших в законную силу решений, предусмотренных пунктом</w:t>
      </w:r>
    </w:p>
    <w:p w:rsidR="00D529E6" w:rsidRDefault="00040BD1">
      <w:pPr>
        <w:pStyle w:val="ConsPlusNonformat0"/>
        <w:jc w:val="both"/>
      </w:pPr>
      <w:r>
        <w:t xml:space="preserve"> 1</w:t>
      </w:r>
    </w:p>
    <w:p w:rsidR="00D529E6" w:rsidRDefault="00040BD1">
      <w:pPr>
        <w:pStyle w:val="ConsPlusNonformat0"/>
        <w:jc w:val="both"/>
      </w:pPr>
      <w:hyperlink w:anchor="P110" w:tooltip="    1 .4.  Объекты  Муниципального  контроля,  отнесенные  в соответствии с">
        <w:r>
          <w:rPr>
            <w:color w:val="0000FF"/>
          </w:rPr>
          <w:t>1 .4</w:t>
        </w:r>
      </w:hyperlink>
      <w:r>
        <w:t xml:space="preserve">  настоящего  Положения,  и одновременном соблюдении требований лесного</w:t>
      </w:r>
    </w:p>
    <w:p w:rsidR="00D529E6" w:rsidRDefault="00040BD1">
      <w:pPr>
        <w:pStyle w:val="ConsPlusNonformat0"/>
        <w:jc w:val="both"/>
      </w:pPr>
      <w:r>
        <w:t>законодательства и законодательства в области охраны окружающей среды.</w:t>
      </w:r>
    </w:p>
    <w:p w:rsidR="00D529E6" w:rsidRDefault="00040BD1">
      <w:pPr>
        <w:pStyle w:val="ConsPlusNonformat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r>
        <w:t xml:space="preserve">    1 .6.  В  случае если объект Муниципального контроля не отнесен Органом</w:t>
      </w:r>
    </w:p>
    <w:p w:rsidR="00D529E6" w:rsidRDefault="00040BD1">
      <w:pPr>
        <w:pStyle w:val="ConsPlusNonformat0"/>
        <w:jc w:val="both"/>
      </w:pPr>
      <w:r>
        <w:t>контроля   к  определенной  категории  риска,  он  считается  отнесенным  к</w:t>
      </w:r>
    </w:p>
    <w:p w:rsidR="00D529E6" w:rsidRDefault="00040BD1">
      <w:pPr>
        <w:pStyle w:val="ConsPlusNonformat0"/>
        <w:jc w:val="both"/>
      </w:pPr>
      <w:r>
        <w:t>категории низкого риска.</w:t>
      </w:r>
    </w:p>
    <w:p w:rsidR="00D529E6" w:rsidRDefault="00040BD1">
      <w:pPr>
        <w:pStyle w:val="ConsPlusNonformat0"/>
        <w:jc w:val="both"/>
      </w:pPr>
      <w:r>
        <w:t xml:space="preserve"> </w:t>
      </w:r>
      <w:r>
        <w:t xml:space="preserve">    1</w:t>
      </w:r>
    </w:p>
    <w:p w:rsidR="00D529E6" w:rsidRDefault="00040BD1">
      <w:pPr>
        <w:pStyle w:val="ConsPlusNonformat0"/>
        <w:jc w:val="both"/>
      </w:pPr>
      <w:r>
        <w:t xml:space="preserve">    1 .7.  Орган контроля при сборе, обработке, анализе и учете сведений об</w:t>
      </w:r>
    </w:p>
    <w:p w:rsidR="00D529E6" w:rsidRDefault="00040BD1">
      <w:pPr>
        <w:pStyle w:val="ConsPlusNonformat0"/>
        <w:jc w:val="both"/>
      </w:pPr>
      <w:r>
        <w:t>объектах  Муниципального контроля для целей их учета использует информацию,</w:t>
      </w:r>
    </w:p>
    <w:p w:rsidR="00D529E6" w:rsidRDefault="00040BD1">
      <w:pPr>
        <w:pStyle w:val="ConsPlusNonformat0"/>
        <w:jc w:val="both"/>
      </w:pPr>
      <w:r>
        <w:t>представляемую   ему   в  соответствии  с  нормативными  правовыми  актами,</w:t>
      </w:r>
    </w:p>
    <w:p w:rsidR="00D529E6" w:rsidRDefault="00040BD1">
      <w:pPr>
        <w:pStyle w:val="ConsPlusNonformat0"/>
        <w:jc w:val="both"/>
      </w:pPr>
      <w:r>
        <w:t>информацию,  получаемую  в рамках межведомственного взаимодействия, а также</w:t>
      </w:r>
    </w:p>
    <w:p w:rsidR="00D529E6" w:rsidRDefault="00040BD1">
      <w:pPr>
        <w:pStyle w:val="ConsPlusNonformat0"/>
        <w:jc w:val="both"/>
      </w:pPr>
      <w:r>
        <w:t>общедоступную информацию.</w:t>
      </w:r>
    </w:p>
    <w:p w:rsidR="00D529E6" w:rsidRDefault="00040BD1">
      <w:pPr>
        <w:pStyle w:val="ConsPlusNonformat0"/>
        <w:jc w:val="both"/>
      </w:pPr>
      <w:r>
        <w:t xml:space="preserve">     1</w:t>
      </w:r>
    </w:p>
    <w:p w:rsidR="00D529E6" w:rsidRDefault="00040BD1">
      <w:pPr>
        <w:pStyle w:val="ConsPlusNonformat0"/>
        <w:jc w:val="both"/>
      </w:pPr>
      <w:r>
        <w:t xml:space="preserve">    1 .8. Орган контроля относит объекты Муниципального контроля к одной из</w:t>
      </w:r>
    </w:p>
    <w:p w:rsidR="00D529E6" w:rsidRDefault="00040BD1">
      <w:pPr>
        <w:pStyle w:val="ConsPlusNonformat0"/>
        <w:jc w:val="both"/>
      </w:pPr>
      <w:r>
        <w:t>категорий  риска  объектов  Муниципального контроля в порядке, определе</w:t>
      </w:r>
      <w:r>
        <w:t>нном</w:t>
      </w:r>
    </w:p>
    <w:p w:rsidR="00D529E6" w:rsidRDefault="00040BD1">
      <w:pPr>
        <w:pStyle w:val="ConsPlusNonformat0"/>
        <w:jc w:val="both"/>
      </w:pPr>
      <w:r>
        <w:t>статьей  24  Федерального  закона о контроле. Решение об отнесении объектов</w:t>
      </w:r>
    </w:p>
    <w:p w:rsidR="00D529E6" w:rsidRDefault="00040BD1">
      <w:pPr>
        <w:pStyle w:val="ConsPlusNonformat0"/>
        <w:jc w:val="both"/>
      </w:pPr>
      <w:r>
        <w:t>Муниципального  контроля  к категориям значительного, среднего и умеренного</w:t>
      </w:r>
    </w:p>
    <w:p w:rsidR="00D529E6" w:rsidRDefault="00040BD1">
      <w:pPr>
        <w:pStyle w:val="ConsPlusNonformat0"/>
        <w:jc w:val="both"/>
      </w:pPr>
      <w:r>
        <w:t>риска    (изменении   категории   риска)   принимается   путем   подписания</w:t>
      </w:r>
    </w:p>
    <w:p w:rsidR="00D529E6" w:rsidRDefault="00040BD1">
      <w:pPr>
        <w:pStyle w:val="ConsPlusNonformat0"/>
        <w:jc w:val="both"/>
      </w:pPr>
      <w:r>
        <w:t xml:space="preserve">руководителем  Органа  </w:t>
      </w:r>
      <w:r>
        <w:t>контроля  соответствующих  сведений в едином реестре</w:t>
      </w:r>
    </w:p>
    <w:p w:rsidR="00D529E6" w:rsidRDefault="00040BD1">
      <w:pPr>
        <w:pStyle w:val="ConsPlusNonformat0"/>
        <w:jc w:val="both"/>
      </w:pPr>
      <w:r>
        <w:t>видов   федерального  государственного  контроля  (надзора),  регионального</w:t>
      </w:r>
    </w:p>
    <w:p w:rsidR="00D529E6" w:rsidRDefault="00040BD1">
      <w:pPr>
        <w:pStyle w:val="ConsPlusNonformat0"/>
        <w:jc w:val="both"/>
      </w:pPr>
      <w:r>
        <w:t>государственного контроля (надзора), муниципального контроля.</w:t>
      </w:r>
    </w:p>
    <w:p w:rsidR="00D529E6" w:rsidRDefault="00040BD1">
      <w:pPr>
        <w:pStyle w:val="ConsPlusNormal0"/>
        <w:ind w:firstLine="540"/>
        <w:jc w:val="both"/>
      </w:pPr>
      <w:r>
        <w:t>Контролируемое лицо, в том числе с использованием единого портала</w:t>
      </w:r>
      <w:r>
        <w:t xml:space="preserve"> государственных и муниципальных услуг (функций), вправе подать в Орган контроля заявление об изменении категории риска осуществляемой им деятельности либо категории риска принадлежащих ему (используемых им) иных объектов Муниципального контроля в случае и</w:t>
      </w:r>
      <w:r>
        <w:t>х соответствия критериям риска для отнесения к иной категории риска.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  <w:outlineLvl w:val="1"/>
      </w:pPr>
      <w:r>
        <w:t>II. Управление рисками причинения вреда (ущерба) охраняемым</w:t>
      </w:r>
    </w:p>
    <w:p w:rsidR="00D529E6" w:rsidRDefault="00040BD1">
      <w:pPr>
        <w:pStyle w:val="ConsPlusTitle0"/>
        <w:jc w:val="center"/>
      </w:pPr>
      <w:r>
        <w:t>законом ценностям при осуществлении Муниципального контроля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Утратил силу. - Решение Пермской городской Думы от 27.02.2024 N 2</w:t>
      </w:r>
      <w:r>
        <w:t>3.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  <w:outlineLvl w:val="1"/>
      </w:pPr>
      <w:r>
        <w:t>III. Профилактика рисков причинения вреда (ущерба)</w:t>
      </w:r>
    </w:p>
    <w:p w:rsidR="00D529E6" w:rsidRDefault="00040BD1">
      <w:pPr>
        <w:pStyle w:val="ConsPlusTitle0"/>
        <w:jc w:val="center"/>
      </w:pPr>
      <w:r>
        <w:t>охраняемым законом ценностям при осуществлении</w:t>
      </w:r>
    </w:p>
    <w:p w:rsidR="00D529E6" w:rsidRDefault="00040BD1">
      <w:pPr>
        <w:pStyle w:val="ConsPlusTitle0"/>
        <w:jc w:val="center"/>
      </w:pPr>
      <w:r>
        <w:t>Муниципального контроля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3.1. Профилактические мероприятия проводятся Органом контроля в целях стимулирования добросовестного соблюдения обязательных треб</w:t>
      </w:r>
      <w:r>
        <w:t xml:space="preserve">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а также создания условий для доведения обязательных требований до </w:t>
      </w:r>
      <w:r>
        <w:t>контролируемых лиц, повышения информированности о способах их соблюдения.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- Программа профилактики), утверждаемой руководителем Органа контроля в соответствии с закон</w:t>
      </w:r>
      <w:r>
        <w:t>одательством.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Утвержденная Программа профилактики размещается на официальном сайте Органа контроля в информационно-телекоммуникационной сети Интернет.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Профилактические мероприятия, предусмотренные Программой профилактики, обязательны для проведения Органом</w:t>
      </w:r>
      <w:r>
        <w:t xml:space="preserve">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Орган контроля может проводить профилактические мероприятия, не предусмотренные Программой профилактики.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3.3. При осуществлении Муниципального контроля проводятся следующие виды профилактических мероприятий: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информирование,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объявление предостере</w:t>
      </w:r>
      <w:r>
        <w:t>жения,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консультирование,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профилактический визит.</w:t>
      </w:r>
    </w:p>
    <w:p w:rsidR="00D529E6" w:rsidRDefault="00040BD1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3.4. Утратил силу. - Решение Пермской городской Думы от 27.02.2024 N 23.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3.5. Профилактические мероприятия осуществляются в порядке, предусм</w:t>
      </w:r>
      <w:r>
        <w:t>отренном Федеральным законом о контроле и настоящим Положением.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3.6. Информирование осуществляется посредством размещения сведений, предусмотренных частью 3 статьи 46 Федерального закона о контроле, на официальном сайте Органа контроля в информационно-теле</w:t>
      </w:r>
      <w:r>
        <w:t>коммуникационной сети Интернет, в средствах массовой информации, через личные кабинеты контролируемых лиц в государственных информационных системах (при их наличии).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Размещенные сведения на указанном официальном сайте поддерживаются в актуальном состоянии </w:t>
      </w:r>
      <w:r>
        <w:t>и обновляются в срок не позднее пяти рабочих дней после дня их изменения.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Должностные лица, ответственные за размещение информации, предусмотренной настоящим Положением, определяются правовым актом руководителя Органа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3.7. В случае наличия у Орга</w:t>
      </w:r>
      <w:r>
        <w:t>на контроля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</w:t>
      </w:r>
      <w:r>
        <w:t xml:space="preserve">енностям либо создало угрозу причинения вреда (ущерба) охраняемым законом ценностям, Орган контроля объявляет контролируемому лицу предостережение о </w:t>
      </w:r>
      <w:r>
        <w:lastRenderedPageBreak/>
        <w:t>недопустимости нарушения обязательных требований и предлагает принять меры по обеспечению соблюдения обязат</w:t>
      </w:r>
      <w:r>
        <w:t>ельных требований.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3.8. Предостережение о недопустимости нарушения обязательных требований объявляется и направляется контролируемому лицу в порядке, предусмотренном Федеральным законом о контроле, и должно содержать указание на соответствующие обязательны</w:t>
      </w:r>
      <w:r>
        <w:t>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</w:t>
      </w:r>
      <w:r>
        <w:t>блюдения данных требований и не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</w:t>
      </w:r>
      <w:r>
        <w:t xml:space="preserve"> нарушению обязательных требований.</w:t>
      </w:r>
    </w:p>
    <w:p w:rsidR="00D529E6" w:rsidRDefault="00040BD1">
      <w:pPr>
        <w:pStyle w:val="ConsPlusNormal0"/>
        <w:jc w:val="both"/>
      </w:pPr>
      <w:r>
        <w:t>(в ред. решения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3.9. Предостережение о недопустимости нарушения обязательных требований регистрируется в журнале учета объявленных предостережений, форма которого утверждается правовым актом администрации города Перми, с присвоением регистрационного номера.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3.10. После по</w:t>
      </w:r>
      <w:r>
        <w:t>лучения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Возражение направляется в Орган контроля не позднее 15 календарных дней после дня получения пред</w:t>
      </w:r>
      <w:r>
        <w:t>остережения.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3.11. Возражения составляются контролируемым лицом в произвольной форме, но должны содержать следующую информацию: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наименование юридического лица, фамилию, имя, отчество (при наличии) гражданина, в том числе индивидуального предпринимателя,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св</w:t>
      </w:r>
      <w:r>
        <w:t>едения об объекте Муниципального контроля,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дату и номер предостережения, направленного в адрес контролируемого лица,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обоснование позиции, доводы в отношении указанных в предостережении действий (бездействия) контролируемого лица, которые приводят или могут</w:t>
      </w:r>
      <w:r>
        <w:t xml:space="preserve"> привести к нарушению обязательных требований,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способ получения ответа по итогам рассмотрения возражения,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фамилию, имя, отчество (при наличии) подписавшего возражение лица,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дату направления возражения.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3.12. Возражение рассматривается Органом контроля не позднее 10 дней после дня получения такого возражения.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 результатам рассмотрения возражения Орган контроля принимает одно из следующих решений: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удовлетворяет возражение в форме отмены объявленного пред</w:t>
      </w:r>
      <w:r>
        <w:t>остережения с соответствующей отметкой в журнале учета объявленных предостережений,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отказывает в удовлетворении возражения.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3.13. Не позднее дня, следующего за днем принятия решения, контролируемому лицу, подавшему возражение, способом, указанным в возраже</w:t>
      </w:r>
      <w:r>
        <w:t>нии, направляется мотивированный ответ о результатах рассмотрения возражения.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3.14. Повторное направление возражения по тем же основаниям не допускается.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3.15. Консультирование контролируемых лиц и их представителей осуществляется руководителем Органа конт</w:t>
      </w:r>
      <w:r>
        <w:t>роля, заместителем руководителя Органа контроля, Инспектором, руководителем Муниципального учреждения, Инспектором учреждения по обращениям контролируемых лиц и их представителей по вопросам, связанным с организацией и осуществлением Муниципального контрол</w:t>
      </w:r>
      <w:r>
        <w:t>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Консультирование осуществляется без взимания платы.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Консультирование может осуществляться руководителем Органа контроля, заместителем руководителя Органа контроля, Инспектором, руководителем Муниципального учреждения, Инспектором учреждения по телефону,</w:t>
      </w:r>
      <w:r>
        <w:t xml:space="preserve"> посредством видео-конференц-связи, на личном приеме либо в ходе проведения профилактических мероприятий, контрольных мероприятий.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Время консультирования не должно превышать 15 минут.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3.16. Личный прием граждан проводится руководителем Органа контроля, зам</w:t>
      </w:r>
      <w:r>
        <w:t>естителем руководителя Органа контроля, Инспектором, руководителем Муниципального учреждения, Инспектором учреждения.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Информация о месте приема, а также об установленных для приема днях и часах размещается на официальном сайте Органа контроля в информацион</w:t>
      </w:r>
      <w:r>
        <w:t>но-телекоммуникационной сети Интернет.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3.17. Консультирование осуществляется в устной или письменной формах по следующим вопросам: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организация и осуществление Муниципального контроля,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порядок осуществления профилактических, контрольных мероприятий, установ</w:t>
      </w:r>
      <w:r>
        <w:t>ленных настоящим Положением.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3.18. Консультирование в письменной форме осуществляется в следующих случаях: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контролируемым лицом представлен письменный запрос о представлении письменного ответа по вопросам консультирования,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за время консультирования предста</w:t>
      </w:r>
      <w:r>
        <w:t>вить ответ на поставленные вопросы невозможно,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ответ на поставленные вопросы требует дополнительного запроса сведений от органов власти или иных лиц.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Консультирование в письменной форме осуществляется в порядке и сроки, установленные Федеральным законом от</w:t>
      </w:r>
      <w:r>
        <w:t xml:space="preserve"> 02.05.2006 N 59-ФЗ "О порядке рассмотрения обращений граждан Российской Федерации".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3.19. Если поставленные во время консультирования вопросы не относятся к сфере Муниципального контроля, даются необходимые разъяснения по обращению в соответствующие орган</w:t>
      </w:r>
      <w:r>
        <w:t>ы власти или к соответствующим должностным лицам.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3.20. Орган контроля осуществляет учет консультирований, который проводится посредством внесения соответствующей записи в журнал консультирования, форма которого утверждается правовым актом администрации го</w:t>
      </w:r>
      <w:r>
        <w:t>рода Перми. При проведении консультирования во время контрольных мероприятий запись о проведенной консультации отражается в акте контрольного мероприятия, а также в журнале консультирования.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3.21. В случае если в течение календарного года поступило пять и </w:t>
      </w:r>
      <w:r>
        <w:t>более однотипных (по одним и тем же вопросам) обращений контролируемых лиц и их представителей, консультирование по таким обращениям осуществляется посредством размещения на официальном сайте Органа контроля в информационно-телекоммуникационной сети Интерн</w:t>
      </w:r>
      <w:r>
        <w:t>ет письменного разъяснения, подписанного руководителем Органа контроля, заместителем руководителя Органа контроля, без указания в таком разъяснении сведений, отнесенных к категории ограниченного доступа.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3.22. Профилактический визит проводится в форме проф</w:t>
      </w:r>
      <w:r>
        <w:t>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"Инспектор".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Решение о проведении профилактического визита принимается путем внесения соответс</w:t>
      </w:r>
      <w:r>
        <w:t>твующей информации в единый реестр контрольных (надзорных) мероприятий. В решении о проведении профилактического визита Органом контроля указывается форма его проведения.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 ходе профилактического визита контролируемое лицо информируется об обязательных тре</w:t>
      </w:r>
      <w:r>
        <w:t>бованиях, предъявляемых к его деятельности либо к принадлежащим ему объектам Муниципального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</w:t>
      </w:r>
      <w:r>
        <w:t>ии объекта Муниципального контроля исходя из его отнесения к соответствующей категории риска, а Инспектор осуществляет ознакомление с объектом Муниципального контроля, сбор сведений, необходимых для отнесения объектов Муниципального контроля к категориям р</w:t>
      </w:r>
      <w:r>
        <w:t>иска, и проводит оценку уровня соблюдения контролируемым лицом обязательных требований.</w:t>
      </w:r>
    </w:p>
    <w:p w:rsidR="00D529E6" w:rsidRDefault="00040BD1">
      <w:pPr>
        <w:pStyle w:val="ConsPlusNormal0"/>
        <w:jc w:val="both"/>
      </w:pPr>
      <w:r>
        <w:t>(п. 3.22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3.23. Профилактический визит проводится по инициативе Органа контроля (обязательный профилактический визит) или по инициативе контролируемого лица.</w:t>
      </w:r>
    </w:p>
    <w:p w:rsidR="00D529E6" w:rsidRDefault="00040BD1">
      <w:pPr>
        <w:pStyle w:val="ConsPlusNormal0"/>
        <w:jc w:val="both"/>
      </w:pPr>
      <w:r>
        <w:t>(п. 3.23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3.24. Обязательные профилактические виз</w:t>
      </w:r>
      <w:r>
        <w:t>иты в отношении объектов Муниципального контроля, отнесенных к категориям значительного, среднего, умеренного или низкого риска, не проводятся.</w:t>
      </w:r>
    </w:p>
    <w:p w:rsidR="00D529E6" w:rsidRDefault="00040BD1">
      <w:pPr>
        <w:pStyle w:val="ConsPlusNormal0"/>
        <w:jc w:val="both"/>
      </w:pPr>
      <w:r>
        <w:t>(п. 3.24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3.25. Обязательный профилактический визит п</w:t>
      </w:r>
      <w:r>
        <w:t>роводится в соответствии со статьей 52.1 Федерального закона о контроле.</w:t>
      </w:r>
    </w:p>
    <w:p w:rsidR="00D529E6" w:rsidRDefault="00040BD1">
      <w:pPr>
        <w:pStyle w:val="ConsPlusNormal0"/>
        <w:jc w:val="both"/>
      </w:pPr>
      <w:r>
        <w:t>(п. 3.25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3.26. Профилактический визит по инициативе контролируемого лица проводится в соответствии со статьей 52.2 Федераль</w:t>
      </w:r>
      <w:r>
        <w:t>ного закона о контроле.</w:t>
      </w:r>
    </w:p>
    <w:p w:rsidR="00D529E6" w:rsidRDefault="00040BD1">
      <w:pPr>
        <w:pStyle w:val="ConsPlusNormal0"/>
        <w:jc w:val="both"/>
      </w:pPr>
      <w:r>
        <w:t>(п. 3.26 введен решением Пермской городской Думы от 24.04.2025 N 79)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  <w:outlineLvl w:val="1"/>
      </w:pPr>
      <w:r>
        <w:t>IV. Осуществление контрольных мероприятий и контрольных</w:t>
      </w:r>
    </w:p>
    <w:p w:rsidR="00D529E6" w:rsidRDefault="00040BD1">
      <w:pPr>
        <w:pStyle w:val="ConsPlusTitle0"/>
        <w:jc w:val="center"/>
      </w:pPr>
      <w:r>
        <w:t>действий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bookmarkStart w:id="5" w:name="P232"/>
      <w:bookmarkEnd w:id="5"/>
      <w:r>
        <w:t>4.1.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инспекционный визит,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рейдовый 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документарная проверка,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выездная проверка.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4.2. Без взаимодействия с контролир</w:t>
      </w:r>
      <w:r>
        <w:t>уемым лицом проводятся следующие контрольные мероприятия (далее - контрольные мероприятия без взаимодействия):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наблюдение за соблюдением обязательных требований (мониторинг безопасности),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выездное обследование.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4.3. Плановые контрольные мероприятия при осу</w:t>
      </w:r>
      <w:r>
        <w:t>ществлении Муниципального контроля не проводятся.</w:t>
      </w:r>
    </w:p>
    <w:p w:rsidR="00D529E6" w:rsidRDefault="00040BD1">
      <w:pPr>
        <w:pStyle w:val="ConsPlusNormal0"/>
        <w:jc w:val="both"/>
      </w:pPr>
      <w:r>
        <w:t>(п. 4.3 в ред. решения Пермской городской Думы от 27.02.2024 N 23)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4.4. Утратил силу. - Решение Пермской городской Думы от 27.02.2024 N 23.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4.5. Внеплановые контрольные мероприятия, за исключением внепланов</w:t>
      </w:r>
      <w:r>
        <w:t>ых контрольных мероприятий без взаимодействия, проводятся при наличии оснований, предусмотренных пунктами 1, 3, 4, 5, 7, 9 части 1 статьи 57 Федерального закона о контроле.</w:t>
      </w:r>
    </w:p>
    <w:p w:rsidR="00D529E6" w:rsidRDefault="00040BD1">
      <w:pPr>
        <w:pStyle w:val="ConsPlusNormal0"/>
        <w:jc w:val="both"/>
      </w:pPr>
      <w:r>
        <w:t>(в ред. решений Пермской городской Думы от 27.02.2024 N 23, от 22.10.2024 N 179</w:t>
      </w:r>
      <w:r>
        <w:t>, от 24.04.2025 N 79)</w:t>
      </w:r>
    </w:p>
    <w:p w:rsidR="00D529E6" w:rsidRDefault="00040BD1">
      <w:pPr>
        <w:pStyle w:val="ConsPlusNonformat0"/>
        <w:spacing w:before="200"/>
        <w:jc w:val="both"/>
      </w:pPr>
      <w:r>
        <w:t xml:space="preserve">       1</w:t>
      </w:r>
    </w:p>
    <w:p w:rsidR="00D529E6" w:rsidRDefault="00040BD1">
      <w:pPr>
        <w:pStyle w:val="ConsPlusNonformat0"/>
        <w:jc w:val="both"/>
      </w:pPr>
      <w:r>
        <w:t xml:space="preserve">    4.5 .  В  целях  оценки  риска  причинения  вреда  (ущерба)  охраняемым</w:t>
      </w:r>
    </w:p>
    <w:p w:rsidR="00D529E6" w:rsidRDefault="00040BD1">
      <w:pPr>
        <w:pStyle w:val="ConsPlusNonformat0"/>
        <w:jc w:val="both"/>
      </w:pPr>
      <w:r>
        <w:t>законом  ценностям  устанавливаются  следующие  индикаторы  риска нарушения</w:t>
      </w:r>
    </w:p>
    <w:p w:rsidR="00D529E6" w:rsidRDefault="00040BD1">
      <w:pPr>
        <w:pStyle w:val="ConsPlusNonformat0"/>
        <w:jc w:val="both"/>
      </w:pPr>
      <w:r>
        <w:t>обязательных  требований,  соответствие  которым  является  основанием  д</w:t>
      </w:r>
      <w:r>
        <w:t>ля</w:t>
      </w:r>
    </w:p>
    <w:p w:rsidR="00D529E6" w:rsidRDefault="00040BD1">
      <w:pPr>
        <w:pStyle w:val="ConsPlusNonformat0"/>
        <w:jc w:val="both"/>
      </w:pPr>
      <w:r>
        <w:t>проведения   внепланового   контрольного   мероприятия,  предусматривающего</w:t>
      </w:r>
    </w:p>
    <w:p w:rsidR="00D529E6" w:rsidRDefault="00040BD1">
      <w:pPr>
        <w:pStyle w:val="ConsPlusNonformat0"/>
        <w:jc w:val="both"/>
      </w:pPr>
      <w:r>
        <w:t>взаимодействие с контролируемым лицом:</w:t>
      </w:r>
    </w:p>
    <w:p w:rsidR="00D529E6" w:rsidRDefault="00040BD1">
      <w:pPr>
        <w:pStyle w:val="ConsPlusNonformat0"/>
        <w:jc w:val="both"/>
      </w:pPr>
      <w:r>
        <w:t xml:space="preserve">       1</w:t>
      </w:r>
    </w:p>
    <w:p w:rsidR="00D529E6" w:rsidRDefault="00040BD1">
      <w:pPr>
        <w:pStyle w:val="ConsPlusNonformat0"/>
        <w:jc w:val="both"/>
      </w:pPr>
      <w:r>
        <w:t xml:space="preserve">    4.5 .1.  возникновение  на  лесном  участке  лесного  пожара  в течение</w:t>
      </w:r>
    </w:p>
    <w:p w:rsidR="00D529E6" w:rsidRDefault="00040BD1">
      <w:pPr>
        <w:pStyle w:val="ConsPlusNonformat0"/>
        <w:jc w:val="both"/>
      </w:pPr>
      <w:r>
        <w:t>предшествующего календарного года;</w:t>
      </w:r>
    </w:p>
    <w:p w:rsidR="00D529E6" w:rsidRDefault="00040BD1">
      <w:pPr>
        <w:pStyle w:val="ConsPlusNonformat0"/>
        <w:jc w:val="both"/>
      </w:pPr>
      <w:r>
        <w:t xml:space="preserve">       1</w:t>
      </w:r>
    </w:p>
    <w:p w:rsidR="00D529E6" w:rsidRDefault="00040BD1">
      <w:pPr>
        <w:pStyle w:val="ConsPlusNonformat0"/>
        <w:jc w:val="both"/>
      </w:pPr>
      <w:r>
        <w:t xml:space="preserve">    4.5 .</w:t>
      </w:r>
      <w:r>
        <w:t>2.  сокращение в течение трех предшествующих календарных лет более</w:t>
      </w:r>
    </w:p>
    <w:p w:rsidR="00D529E6" w:rsidRDefault="00040BD1">
      <w:pPr>
        <w:pStyle w:val="ConsPlusNonformat0"/>
        <w:jc w:val="both"/>
      </w:pPr>
      <w:r>
        <w:t>чем на 20 процентов численности лесных насаждений на лесном участке.</w:t>
      </w:r>
    </w:p>
    <w:p w:rsidR="00D529E6" w:rsidRDefault="00040BD1">
      <w:pPr>
        <w:pStyle w:val="ConsPlusNonformat0"/>
        <w:jc w:val="both"/>
      </w:pPr>
      <w:r>
        <w:lastRenderedPageBreak/>
        <w:t xml:space="preserve">       1</w:t>
      </w:r>
    </w:p>
    <w:p w:rsidR="00D529E6" w:rsidRDefault="00040BD1">
      <w:pPr>
        <w:pStyle w:val="ConsPlusNonformat0"/>
        <w:jc w:val="both"/>
      </w:pPr>
      <w:r>
        <w:t>(п. 4.5  введен решением Пермской городской Думы от 22.10.2024 N 179)</w:t>
      </w:r>
    </w:p>
    <w:p w:rsidR="00D529E6" w:rsidRDefault="00040BD1">
      <w:pPr>
        <w:pStyle w:val="ConsPlusNonformat0"/>
        <w:jc w:val="both"/>
      </w:pPr>
      <w:r>
        <w:t xml:space="preserve">       2</w:t>
      </w:r>
    </w:p>
    <w:p w:rsidR="00D529E6" w:rsidRDefault="00040BD1">
      <w:pPr>
        <w:pStyle w:val="ConsPlusNonformat0"/>
        <w:jc w:val="both"/>
      </w:pPr>
      <w:r>
        <w:t xml:space="preserve">    4.5 .   Сбор,   обработка,  </w:t>
      </w:r>
      <w:r>
        <w:t xml:space="preserve"> анализ   и   учет  сведений  об   объектах</w:t>
      </w:r>
    </w:p>
    <w:p w:rsidR="00D529E6" w:rsidRDefault="00040BD1">
      <w:pPr>
        <w:pStyle w:val="ConsPlusNonformat0"/>
        <w:jc w:val="both"/>
      </w:pPr>
      <w:r>
        <w:t>Муниципального  контроля  в  целях  их  отнесения  к  категориям риска либо</w:t>
      </w:r>
    </w:p>
    <w:p w:rsidR="00D529E6" w:rsidRDefault="00040BD1">
      <w:pPr>
        <w:pStyle w:val="ConsPlusNonformat0"/>
        <w:jc w:val="both"/>
      </w:pPr>
      <w:r>
        <w:t>определения  индикаторов  риска  нарушения  обязательных  требований должны</w:t>
      </w:r>
    </w:p>
    <w:p w:rsidR="00D529E6" w:rsidRDefault="00040BD1">
      <w:pPr>
        <w:pStyle w:val="ConsPlusNonformat0"/>
        <w:jc w:val="both"/>
      </w:pPr>
      <w:r>
        <w:t>осуществляться Органом контроля без взаимодействия с контрол</w:t>
      </w:r>
      <w:r>
        <w:t>ируемыми лицами</w:t>
      </w:r>
    </w:p>
    <w:p w:rsidR="00D529E6" w:rsidRDefault="00040BD1">
      <w:pPr>
        <w:pStyle w:val="ConsPlusNonformat0"/>
        <w:jc w:val="both"/>
      </w:pPr>
      <w:r>
        <w:t>(за  исключением  сбора,  обработки,  анализа  и  учета  сведений  в рамках</w:t>
      </w:r>
    </w:p>
    <w:p w:rsidR="00D529E6" w:rsidRDefault="00040BD1">
      <w:pPr>
        <w:pStyle w:val="ConsPlusNonformat0"/>
        <w:jc w:val="both"/>
      </w:pPr>
      <w:r>
        <w:t>обязательного   профилактического   визита).   При   осуществлении   сбора,</w:t>
      </w:r>
    </w:p>
    <w:p w:rsidR="00D529E6" w:rsidRDefault="00040BD1">
      <w:pPr>
        <w:pStyle w:val="ConsPlusNonformat0"/>
        <w:jc w:val="both"/>
      </w:pPr>
      <w:r>
        <w:t>обработки,  анализа  и учета сведений об объектах Муниципального контроля в</w:t>
      </w:r>
    </w:p>
    <w:p w:rsidR="00D529E6" w:rsidRDefault="00040BD1">
      <w:pPr>
        <w:pStyle w:val="ConsPlusNonformat0"/>
        <w:jc w:val="both"/>
      </w:pPr>
      <w:r>
        <w:t>целях  их  о</w:t>
      </w:r>
      <w:r>
        <w:t>тнесения  к категориям риска либо определения индикаторов риска</w:t>
      </w:r>
    </w:p>
    <w:p w:rsidR="00D529E6" w:rsidRDefault="00040BD1">
      <w:pPr>
        <w:pStyle w:val="ConsPlusNonformat0"/>
        <w:jc w:val="both"/>
      </w:pPr>
      <w:r>
        <w:t>нарушения   обязательных   требований   на   контролируемых  лиц  не  могут</w:t>
      </w:r>
    </w:p>
    <w:p w:rsidR="00D529E6" w:rsidRDefault="00040BD1">
      <w:pPr>
        <w:pStyle w:val="ConsPlusNonformat0"/>
        <w:jc w:val="both"/>
      </w:pPr>
      <w:r>
        <w:t>возлагаться  дополнительные  обязанности,  не  предусмотренные федеральными</w:t>
      </w:r>
    </w:p>
    <w:p w:rsidR="00D529E6" w:rsidRDefault="00040BD1">
      <w:pPr>
        <w:pStyle w:val="ConsPlusNonformat0"/>
        <w:jc w:val="both"/>
      </w:pPr>
      <w:r>
        <w:t>законами.</w:t>
      </w:r>
    </w:p>
    <w:p w:rsidR="00D529E6" w:rsidRDefault="00040BD1">
      <w:pPr>
        <w:pStyle w:val="ConsPlusNonformat0"/>
        <w:jc w:val="both"/>
      </w:pPr>
      <w:r>
        <w:t xml:space="preserve">       2</w:t>
      </w:r>
    </w:p>
    <w:p w:rsidR="00D529E6" w:rsidRDefault="00040BD1">
      <w:pPr>
        <w:pStyle w:val="ConsPlusNonformat0"/>
        <w:jc w:val="both"/>
      </w:pPr>
      <w:r>
        <w:t xml:space="preserve">(п. 4.5  в ред. </w:t>
      </w:r>
      <w:r>
        <w:t>решения Пермской городской Думы от 24.04.2025 N 79)</w:t>
      </w:r>
    </w:p>
    <w:p w:rsidR="00D529E6" w:rsidRDefault="00040BD1">
      <w:pPr>
        <w:pStyle w:val="ConsPlusNormal0"/>
        <w:ind w:firstLine="540"/>
        <w:jc w:val="both"/>
      </w:pPr>
      <w:r>
        <w:t>4.6. Внеплановые контрольные мероприятия, предусматривающие взаимодействие с контролируемым лицом, по основаниям, предусмотренным пунктами 1, 7, 9 части 1 статьи 57 Федерального закона о контроле, проводя</w:t>
      </w:r>
      <w:r>
        <w:t>тся в виде выездной проверки, рейдового осмотра, инспекционного визита.</w:t>
      </w:r>
    </w:p>
    <w:p w:rsidR="00D529E6" w:rsidRDefault="00040BD1">
      <w:pPr>
        <w:pStyle w:val="ConsPlusNormal0"/>
        <w:jc w:val="both"/>
      </w:pPr>
      <w:r>
        <w:t>(в ред. решений Пермской городской Думы от 27.02.2024 N 23,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4.7. Вид внеплановых контрольных мероприятий, предусматривающих взаимодействие с контролируемым лицом, п</w:t>
      </w:r>
      <w:r>
        <w:t>о основаниям, предусмотренным пунктами 3, 4 части 1 статьи 57 Федерального закона о контроле, определяется поручением Президента Российской Федерации, поручением Председателя Правительства Российской Федерации, поручением заместителя Председателя Правитель</w:t>
      </w:r>
      <w:r>
        <w:t>ства Российской Федерации в установленных законодательством случаях, требованием прокурора.</w:t>
      </w:r>
    </w:p>
    <w:p w:rsidR="00D529E6" w:rsidRDefault="00040BD1">
      <w:pPr>
        <w:pStyle w:val="ConsPlusNormal0"/>
        <w:jc w:val="both"/>
      </w:pPr>
      <w:r>
        <w:t>(в ред. решения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Абзац утратил силу. - Решение Пермской городской Думы от 24.04.2025 N 79.</w:t>
      </w:r>
    </w:p>
    <w:p w:rsidR="00D529E6" w:rsidRDefault="00040BD1">
      <w:pPr>
        <w:pStyle w:val="ConsPlusNormal0"/>
        <w:jc w:val="both"/>
      </w:pPr>
      <w:r>
        <w:t>(п. 4.7 в ред. решения Пермско</w:t>
      </w:r>
      <w:r>
        <w:t>й городской Думы от 27.02.2024 N 23)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4.8. Внеплановые контрольные мероприятия, предусматривающие взаимодействие с контролируемым лицом, по основанию, предусмотренному пунктом 5 части 1 статьи 57 Федерального закона о контроле, проводятся в виде инспекционн</w:t>
      </w:r>
      <w:r>
        <w:t>ого визита, рейдового осмотра, документарной проверки.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 случае если проводится оценка исполнения решения, принятого по итогам выездной проверки, допускается проведение выездной проверки.</w:t>
      </w:r>
    </w:p>
    <w:p w:rsidR="00D529E6" w:rsidRDefault="00040BD1">
      <w:pPr>
        <w:pStyle w:val="ConsPlusNormal0"/>
        <w:jc w:val="both"/>
      </w:pPr>
      <w:r>
        <w:t>(п. 4.8 в ред. решения Пермской городской Думы от 27.02.2024 N 23)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4.9. Контрольные мероприятия без взаимодействия проводятся на основании заданий руководителя (заместителя руководителя) Органа контроля, включая задания, содержащиеся в планах работы Органа контроля, в том числе в случаях, установленных Федеральным законом</w:t>
      </w:r>
      <w:r>
        <w:t xml:space="preserve"> о контроле.</w:t>
      </w:r>
    </w:p>
    <w:p w:rsidR="00D529E6" w:rsidRDefault="00040BD1">
      <w:pPr>
        <w:pStyle w:val="ConsPlusNormal0"/>
        <w:jc w:val="both"/>
      </w:pPr>
      <w:r>
        <w:t>(п. 4.9 в ред. решения Пермской городской Думы от 20.12.2022 N 275)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4.10. Контрольные мероприятия осуществляются в порядке, предусмотренном Федеральным законом о контроле и настоящим Положением.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Для проведения контрольных мероприятий, предусмо</w:t>
      </w:r>
      <w:r>
        <w:t xml:space="preserve">тренных </w:t>
      </w:r>
      <w:hyperlink w:anchor="P232" w:tooltip="4.1. В рамках осуществления Муниципального контроля при взаимодействии с контролируемым лицом проводятся следующие контрольные мероприятия:">
        <w:r>
          <w:rPr>
            <w:color w:val="0000FF"/>
          </w:rPr>
          <w:t>пунктом 4.1</w:t>
        </w:r>
      </w:hyperlink>
      <w:r>
        <w:t xml:space="preserve"> настоящего Положения, руководителем (заместителем руководителя) </w:t>
      </w:r>
      <w:r>
        <w:t xml:space="preserve">Органа контроля принимается решение </w:t>
      </w:r>
      <w:r>
        <w:lastRenderedPageBreak/>
        <w:t>о проведении контрольных мероприятий.</w:t>
      </w:r>
    </w:p>
    <w:p w:rsidR="00D529E6" w:rsidRDefault="00040BD1">
      <w:pPr>
        <w:pStyle w:val="ConsPlusNormal0"/>
        <w:jc w:val="both"/>
      </w:pPr>
      <w:r>
        <w:t>(в ред. решения Пермской городской Думы от 20.12.2022 N 275)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 решении о проведении контрольного мероприятия указываются сведения, установленные частью 1 статьи 64 Федерального закон</w:t>
      </w:r>
      <w:r>
        <w:t>а о контроле.</w:t>
      </w:r>
    </w:p>
    <w:p w:rsidR="00D529E6" w:rsidRDefault="00040BD1">
      <w:pPr>
        <w:pStyle w:val="ConsPlusNormal0"/>
        <w:jc w:val="both"/>
      </w:pPr>
      <w:r>
        <w:t>(в ред. решения Пермской городской Думы от 20.12.2022 N 275)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4.11.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</w:t>
      </w:r>
      <w:r>
        <w:t>ибо объекта Муниципального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 В решении о пров</w:t>
      </w:r>
      <w:r>
        <w:t>едении инспекционного визита Органом контроля указывается форма его проведения.</w:t>
      </w:r>
    </w:p>
    <w:p w:rsidR="00D529E6" w:rsidRDefault="00040BD1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4.12. В ходе инспекционного визита могут совершаться следующие контрольные действия: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опрос,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получение</w:t>
      </w:r>
      <w:r>
        <w:t xml:space="preserve"> письменных объяснений,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инструментальное обследование,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Муници</w:t>
      </w:r>
      <w:r>
        <w:t>пального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4.13.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4.14. Рейдовый осмотр проводится в отношении любого числа конт</w:t>
      </w:r>
      <w:r>
        <w:t>ролируемых лиц, осуществляющих владение, пользование или управление производственным объектом.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Рейдовый осмотр может быть проведен с использованием средств дистанционного взаимодействия, в том числе посредством видео-конференц-связи, а также с использовани</w:t>
      </w:r>
      <w:r>
        <w:t>ем мобильного приложения "Инспектор". В решении о проведении рейдового осмотра Органом контроля указывается форма его проведения.</w:t>
      </w:r>
    </w:p>
    <w:p w:rsidR="00D529E6" w:rsidRDefault="00040BD1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4.15. В ходе рейдового осмотра могут совершаться следующие </w:t>
      </w:r>
      <w:r>
        <w:t>контрольные действия: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опрос,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получение письменных объяснений,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истребование документов,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отбор проб (образцов),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инструментальное обследование,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экспертиза.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4.16. Срок проведения рейдового осмотра не может превышать 10 рабочих дней. Срок взаим</w:t>
      </w:r>
      <w:r>
        <w:t>одействия с одним контролируемым лицом в период проведения рейдового осмотра не может превышать 1 рабочий день.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4.17. В ходе документарной проверки рассматриваются документы контролируемых лиц, имеющиеся в распоряжении Органа контроля, результаты предыдущи</w:t>
      </w:r>
      <w:r>
        <w:t>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этих контролируемых лиц Муниципального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4.18. В ходе документарной проверки могут совершаться следую</w:t>
      </w:r>
      <w:r>
        <w:t>щие контрольные действия: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получение письменных объяснений,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истребование документов.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4.19. Срок проведения документарной проверки не может превышать 10 рабочих дней.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4.20. Выездная проверка проводится по месту нахождения (осуществления деятельности) контрол</w:t>
      </w:r>
      <w:r>
        <w:t>ируемого лица (его филиалов, представительств, обособленных структурных подразделений) либо объекта Муниципального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Выездная проверка может быть проведена с использованием средств дистанционного взаимодействия, в том числе посредством видео-конфер</w:t>
      </w:r>
      <w:r>
        <w:t>енц-связи, а также с использованием мобильного приложения "Инспектор". В решении о проведении выездной проверки Органом контроля указывается форма ее проведения.</w:t>
      </w:r>
    </w:p>
    <w:p w:rsidR="00D529E6" w:rsidRDefault="00040BD1">
      <w:pPr>
        <w:pStyle w:val="ConsPlusNormal0"/>
        <w:jc w:val="both"/>
      </w:pPr>
      <w:r>
        <w:t>(абзац введен решением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4.21. В ходе выездной прове</w:t>
      </w:r>
      <w:r>
        <w:t>рки могут совершаться следующие контрольные действия: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опрос,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получение письменных объяснений,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истребование документов,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отбор проб (образцов),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инструментальное обследование,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экспертиза.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4.22. Срок проведения выездной проверки не может превышать 10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</w:t>
      </w:r>
      <w:r>
        <w:t>ля микропредприятия.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4.23. Под наблюдением за соблюдением обязательных требований (мониторингом безопасности) понимается сбор, анализ данных об объектах Муниципального контроля, имеющихся у Органа контроля, в том числе данных, которые поступают в ходе межв</w:t>
      </w:r>
      <w:r>
        <w:t>едомственного информационного взаимодействия, представляются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данных из информационно-телекоммуникаци</w:t>
      </w:r>
      <w:r>
        <w:t>онной сети Интернет, иных общедоступных данных, а также данных,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4.24. При наблюдении за соблюдением</w:t>
      </w:r>
      <w:r>
        <w:t xml:space="preserve">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4.25. Если в ходе наблюдения за соблюдением обязательных требований (мониторинга безопасности) выявлены</w:t>
      </w:r>
      <w:r>
        <w:t xml:space="preserve">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</w:t>
      </w:r>
      <w:r>
        <w:t>й, Органом контроля принимается решение, предусмотренное частью 3 статьи 74 Федерального закона о контроле.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4.26. Под выездным обследованием понимается контрольное мероприятие, проводимое в целях оценки соблюдения контролируемыми лицами обязательных требов</w:t>
      </w:r>
      <w:r>
        <w:t>аний.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Выездное обследование проводится по месту нахождения (осуществления деятельности) юридического лица (ее филиалов, представительств, обособленных структурных подразделений), месту осуществления деятельности гражданина, месту нахождения объекта Муницип</w:t>
      </w:r>
      <w:r>
        <w:t>ального контроля, при этом не допускается взаимодействие с контролируемым лицом.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4.27. В ходе выездного обследования на общедоступных (открытых для посещения неограниченным кругом лиц) производственных объектах могут совершаться следующие контрольные дейст</w:t>
      </w:r>
      <w:r>
        <w:t>вия:</w:t>
      </w:r>
    </w:p>
    <w:p w:rsidR="00D529E6" w:rsidRDefault="00040BD1">
      <w:pPr>
        <w:pStyle w:val="ConsPlusNormal0"/>
        <w:jc w:val="both"/>
      </w:pPr>
      <w:r>
        <w:t>(в ред. решения Пермской городской Думы от 24.04.2025 N 79)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осмотр,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отбор проб (образцов),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инструментальное обследование (с применением видеозаписи),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экспертиза.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lastRenderedPageBreak/>
        <w:t>4.28. Выездное обследование проводится без информирования контролируемого лица.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4.29. Утр</w:t>
      </w:r>
      <w:r>
        <w:t>атил силу. - Решение Пермской городской Думы от 24.04.2025 N 79.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4.30. Случаями, при наступлении которых индивидуальный предприниматель, гражданин, являющиеся контролируемыми лицами, вправе в соответствии с частью 8 статьи 31 Федерального закона о контроле</w:t>
      </w:r>
      <w:r>
        <w:t xml:space="preserve"> представить в Орган контроля информацию о невозможности присутствия при проведении контрольного мероприятия, являются: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нахождение на стационарном лечении в медицинской организации либо болезнь, препятствующая участию в мероприятии по контролю, подтвержден</w:t>
      </w:r>
      <w:r>
        <w:t>ная листком нетрудоспособности,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нахождение за пределами Российской Федерации,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административный арест,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избрание в отношении подозреваемого в совершении преступления физического лица меры пресечения в виде: подписки о невыезде и надлежащем поведении, запрета</w:t>
      </w:r>
      <w:r>
        <w:t xml:space="preserve"> определенных действий, заключения под стражу, домашнего ареста,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наступление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</w:t>
      </w:r>
      <w:r>
        <w:t>ия и другие чрезвычайные обстоятельства).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 xml:space="preserve">В случае представления индивидуальным предпринимателем, гражданином, являющимся контролируемым лицом, информации, предусмотренной настоящим пунктом, проведение контрольного мероприятия переносится Органом контроля </w:t>
      </w:r>
      <w:r>
        <w:t>на срок, необходимый для устранения обстоятельств, послуживших поводом для такого обращения индивидуального предпринимателя или гражданина в Орган контроля.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4.31. Отбор проб (образцов) в ходе проведения контрольного мероприятия осуществляется исключительно</w:t>
      </w:r>
      <w:r>
        <w:t xml:space="preserve"> при отсутствии возможности оценки соблюдения обязательных требований иными способами без отбора проб (образцов).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Отбор проб (образцов) проводится Инспектором, Инспектором учреждения или лицами, привлекаемыми к совершению контрольных действий, в присутствии контролируемого лица или его представителя. В случае отсутствия контролируемого лица или его представителя при н</w:t>
      </w:r>
      <w:r>
        <w:t>аличии надлежащего уведомления контролируемого лица о проведении контрольного мероприятия отбор проб (образцов) осуществляется с обязательным применением видеозаписи.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Отбор проб (образцов) осуществляется в количестве, необходимом и достаточном для проведен</w:t>
      </w:r>
      <w:r>
        <w:t>ия инструментального обследования, экспертизы.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 результатам отбора проб (образцов) Инспектором, Инспектором учреждения составляется протокол отбора проб (образцов), в котором указываются дата и место его составления, должность, фамилия и инициалы Инспект</w:t>
      </w:r>
      <w:r>
        <w:t>ора, Инспектора учреждения, составивших протокол, сведения о контролируемом лице или его представителе, присутствовавшем при отборе проб (образцов), иные сведения, имеющие значение для идентификации проб (образцов).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В случае отказа контролируемого лица или</w:t>
      </w:r>
      <w:r>
        <w:t xml:space="preserve"> его представителя от подписания протокола </w:t>
      </w:r>
      <w:r>
        <w:lastRenderedPageBreak/>
        <w:t>отбора проб (образцов) в протоколе проставляется соответствующая отметка.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Информация об отборе проб (образцов) включается в акт контрольного мероприятия.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4.32. Для фиксации руководителем Органа контроля, заместите</w:t>
      </w:r>
      <w:r>
        <w:t>лем руководителя Органа контроля, Инспектором, руководителем Муниципального учреждения, Инспектором учреждения и лицами, привлекаемыми к совершению контрольных действий, доказательств нарушений обязательных требований могут использоваться фотосъемка, аудио</w:t>
      </w:r>
      <w:r>
        <w:t>- и видеозапись, за исключением случаев фиксации: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сведений, отнесенных законодательством Российской Федерации к государственной тайне,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объектов, территорий, которые законодательством Российской Федерации отнесены к режимным и особо важным объектам.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4.33. Р</w:t>
      </w:r>
      <w:r>
        <w:t>ешение о необходимости использования фотосъемки, аудио- и видеозаписи при осуществлении контрольных мероприятий принимается руководителем Органа контроля, заместителем руководителя Органа контроля, Инспектором, руководителем Муниципального учреждения, Инсп</w:t>
      </w:r>
      <w:r>
        <w:t>ектором учреждения самостоятельно при совершении следующих действий: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осмотр - фотосъемка, видеозапись,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досмотр - видеозапись,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опрос - аудиозапись,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получение письменных объяснений - фотосъемка, видеозапись,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истребование документов - фотосъемка, аудио- и вид</w:t>
      </w:r>
      <w:r>
        <w:t>еозапись,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инструментальное обследование - фотосъемка, видеозапись,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отбор проб (образцов) - видеозапись,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экспертиза - фотосъемка, видеозапись не применяются.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4.34. В обязательном порядке фото- или видеофиксация доказательств нарушений обязательных требовани</w:t>
      </w:r>
      <w:r>
        <w:t>й осуществляется при проведении выездного обследования.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4.35. Уведомление о возможности использования фотосъемки, аудио- и видеозаписи при осуществлении контрольных мероприятий отражается в решении о проведении контрольного мероприятия.</w:t>
      </w:r>
    </w:p>
    <w:p w:rsidR="00D529E6" w:rsidRDefault="00040BD1">
      <w:pPr>
        <w:pStyle w:val="ConsPlusNormal0"/>
        <w:jc w:val="both"/>
      </w:pPr>
      <w:r>
        <w:t>(в ред. решения Пер</w:t>
      </w:r>
      <w:r>
        <w:t>мской городской Думы от 20.12.2022 N 275)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4.36. Фиксация нарушений обязательных требований при помощи фотосъемки проводится не менее чем двумя снимками. Фотосъемка и видеозапись, используемые для фиксации доказательств соблюдения (нарушения) обязательных т</w:t>
      </w:r>
      <w:r>
        <w:t>ребований при проведении контрольных мероприятий, должны проводиться в условиях достаточной освещенности.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4.37. Аудио- и видеозапись осуществляются в ходе проведения контрольного мероприятия непрерывно с уведомлением вслух в начале и конце записи о дате, м</w:t>
      </w:r>
      <w:r>
        <w:t xml:space="preserve">есте, времени начала и </w:t>
      </w:r>
      <w:r>
        <w:lastRenderedPageBreak/>
        <w:t>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4.38. Информация о проведении фотосъемки, аудио- и видеозаписи отражается в акте, состав</w:t>
      </w:r>
      <w:r>
        <w:t>ляемом по результатам контрольного мероприятия.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Результаты проведения фотосъемки, аудио- и видеозаписи являются приложением к акту контрольного мероприятия.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4.39. Результаты контрольного мероприятия оформляются в порядке, установленном Федеральным законом</w:t>
      </w:r>
      <w:r>
        <w:t xml:space="preserve"> о контроле.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4.40. Инспекторы учреждения не вправе составлять акты контрольных мероприятий, выдавать предписания.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4.41. В случае выявления при проведении контрольного мероприятия нарушений обязательных требований контролируемым лицом Орган контроля в преде</w:t>
      </w:r>
      <w:r>
        <w:t>лах полномочий, предусмотренных законодательством Российской Федерации, обязан принять меры в соответствии с Федеральным законом о контроле.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  <w:outlineLvl w:val="1"/>
      </w:pPr>
      <w:r>
        <w:t>V. Заключительные положения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5.1. Решения Органа контроля и действия (бездействие) должностных лиц, осуществляющих Муниципальный контроль, могут быть обжалованы в порядке, установленном законодательством Российской Федерации.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5.2. Рассмотрение жалоб на решения Органа контроля, действи</w:t>
      </w:r>
      <w:r>
        <w:t>я (бездействие) должностных лиц Органа контроля осуществляется в порядке и в сроки, установленные Федеральным законом от 02.05.2006 N 59-ФЗ "О порядке рассмотрения обращений граждан Российской Федерации", правовым актом администрации города Перми.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5.3. Дос</w:t>
      </w:r>
      <w:r>
        <w:t>удебный порядок подачи жалоб, установленный главой 9 Федерального закона о контроле, при осуществлении Муниципального контроля не применяется.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5.4. Оценка результативности и эффективности осуществления Муниципального контроля осуществляется на основании ст</w:t>
      </w:r>
      <w:r>
        <w:t>атьи 30 Федерального закона о контроле.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Ключевые показатели Муниципального контроля и их целевые значения, индикативные показатели Муниципального контроля утверждаются правовым актом Пермской городской Думы.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5.5. До 31.12.2025 подготовка в ходе осуществлен</w:t>
      </w:r>
      <w:r>
        <w:t>ия Муниципального контроля документов, информирование контролируемых лиц о совершаемых должностными лицами Органа контроля действиях и принимаемых решениях, обмен документами и сведениями с контролируемыми лицами осуществляется на бумажном носителе.</w:t>
      </w:r>
    </w:p>
    <w:p w:rsidR="00D529E6" w:rsidRDefault="00040BD1">
      <w:pPr>
        <w:pStyle w:val="ConsPlusNormal0"/>
        <w:jc w:val="both"/>
      </w:pPr>
      <w:r>
        <w:t>(в ред</w:t>
      </w:r>
      <w:r>
        <w:t>. решения Пермской городской Думы от 28.05.2024 N 90)</w:t>
      </w: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jc w:val="right"/>
        <w:outlineLvl w:val="0"/>
      </w:pPr>
      <w:r>
        <w:lastRenderedPageBreak/>
        <w:t>Приложение 2</w:t>
      </w:r>
    </w:p>
    <w:p w:rsidR="00D529E6" w:rsidRDefault="00040BD1">
      <w:pPr>
        <w:pStyle w:val="ConsPlusNormal0"/>
        <w:jc w:val="right"/>
      </w:pPr>
      <w:r>
        <w:t>к решению</w:t>
      </w:r>
    </w:p>
    <w:p w:rsidR="00D529E6" w:rsidRDefault="00040BD1">
      <w:pPr>
        <w:pStyle w:val="ConsPlusNormal0"/>
        <w:jc w:val="right"/>
      </w:pPr>
      <w:r>
        <w:t>Пермской городской Думы</w:t>
      </w:r>
    </w:p>
    <w:p w:rsidR="00D529E6" w:rsidRDefault="00040BD1">
      <w:pPr>
        <w:pStyle w:val="ConsPlusNormal0"/>
        <w:jc w:val="right"/>
      </w:pPr>
      <w:r>
        <w:t>от 21.12.2021 N 308</w:t>
      </w:r>
    </w:p>
    <w:p w:rsidR="00D529E6" w:rsidRDefault="00D529E6">
      <w:pPr>
        <w:pStyle w:val="ConsPlusNormal0"/>
        <w:jc w:val="both"/>
      </w:pPr>
    </w:p>
    <w:p w:rsidR="00D529E6" w:rsidRDefault="00040BD1">
      <w:pPr>
        <w:pStyle w:val="ConsPlusTitle0"/>
        <w:jc w:val="center"/>
      </w:pPr>
      <w:bookmarkStart w:id="6" w:name="P398"/>
      <w:bookmarkEnd w:id="6"/>
      <w:r>
        <w:t>КЛЮЧЕВЫЕ ПОКАЗАТЕЛИ</w:t>
      </w:r>
    </w:p>
    <w:p w:rsidR="00D529E6" w:rsidRDefault="00040BD1">
      <w:pPr>
        <w:pStyle w:val="ConsPlusTitle0"/>
        <w:jc w:val="center"/>
      </w:pPr>
      <w:r>
        <w:t>И ИХ ЦЕЛЕВЫЕ ЗНАЧЕНИЯ, ИНДИКАТИВНЫЕ ПОКАЗАТЕЛИ</w:t>
      </w:r>
    </w:p>
    <w:p w:rsidR="00D529E6" w:rsidRDefault="00040BD1">
      <w:pPr>
        <w:pStyle w:val="ConsPlusTitle0"/>
        <w:jc w:val="center"/>
      </w:pPr>
      <w:r>
        <w:t>МУНИЦИПАЛЬНОГО ЛЕСНОГО КОНТРОЛЯ НА ТЕРРИТОРИИ ГОРОДА ПЕРМИ</w:t>
      </w:r>
    </w:p>
    <w:p w:rsidR="00D529E6" w:rsidRDefault="00D529E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D529E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(введены решением Пермской городской Думы от 22.02.2022 N 37;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в ред. решений Пермской городской Думы от 24.05.2022 N 113,</w:t>
            </w:r>
          </w:p>
          <w:p w:rsidR="00D529E6" w:rsidRDefault="00040BD1">
            <w:pPr>
              <w:pStyle w:val="ConsPlusNormal0"/>
              <w:jc w:val="center"/>
            </w:pPr>
            <w:r>
              <w:rPr>
                <w:color w:val="392C69"/>
              </w:rPr>
              <w:t>от 20.12.2022 N 275, от 27.02.2024 N 23)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529E6" w:rsidRDefault="00D529E6">
            <w:pPr>
              <w:pStyle w:val="ConsPlusNormal0"/>
            </w:pPr>
          </w:p>
        </w:tc>
      </w:tr>
    </w:tbl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ind w:firstLine="540"/>
        <w:jc w:val="both"/>
      </w:pPr>
      <w:r>
        <w:t>1. Ключевые показатели муниципального лесного контроля на территории города Перми и их целевые значения:</w:t>
      </w:r>
    </w:p>
    <w:p w:rsidR="00D529E6" w:rsidRDefault="00D529E6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6690"/>
        <w:gridCol w:w="2041"/>
      </w:tblGrid>
      <w:tr w:rsidR="00D529E6">
        <w:tc>
          <w:tcPr>
            <w:tcW w:w="340" w:type="dxa"/>
          </w:tcPr>
          <w:p w:rsidR="00D529E6" w:rsidRDefault="00040BD1">
            <w:pPr>
              <w:pStyle w:val="ConsPlusNormal0"/>
              <w:jc w:val="center"/>
            </w:pPr>
            <w:r>
              <w:t>N</w:t>
            </w:r>
          </w:p>
        </w:tc>
        <w:tc>
          <w:tcPr>
            <w:tcW w:w="6690" w:type="dxa"/>
          </w:tcPr>
          <w:p w:rsidR="00D529E6" w:rsidRDefault="00040BD1">
            <w:pPr>
              <w:pStyle w:val="ConsPlusNormal0"/>
              <w:jc w:val="center"/>
            </w:pPr>
            <w:r>
              <w:t>Наименование ключевого показателя</w:t>
            </w:r>
          </w:p>
        </w:tc>
        <w:tc>
          <w:tcPr>
            <w:tcW w:w="2041" w:type="dxa"/>
          </w:tcPr>
          <w:p w:rsidR="00D529E6" w:rsidRDefault="00040BD1">
            <w:pPr>
              <w:pStyle w:val="ConsPlusNormal0"/>
              <w:jc w:val="center"/>
            </w:pPr>
            <w:r>
              <w:t>Целевое значение ключевого показателя, %</w:t>
            </w:r>
          </w:p>
        </w:tc>
      </w:tr>
      <w:tr w:rsidR="00D529E6">
        <w:tc>
          <w:tcPr>
            <w:tcW w:w="340" w:type="dxa"/>
          </w:tcPr>
          <w:p w:rsidR="00D529E6" w:rsidRDefault="00040BD1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6690" w:type="dxa"/>
          </w:tcPr>
          <w:p w:rsidR="00D529E6" w:rsidRDefault="00040BD1">
            <w:pPr>
              <w:pStyle w:val="ConsPlusNormal0"/>
              <w:jc w:val="both"/>
            </w:pPr>
            <w:r>
              <w:t>Доля устраненных нарушений обязательных требований от общего количеств</w:t>
            </w:r>
            <w:r>
              <w:t>а выявленных нарушений обязательных требований по результатам проведения контрольных мероприятий с взаимодействием с контролируемыми лицами за календарный год (далее - отчетный период)</w:t>
            </w:r>
          </w:p>
        </w:tc>
        <w:tc>
          <w:tcPr>
            <w:tcW w:w="2041" w:type="dxa"/>
          </w:tcPr>
          <w:p w:rsidR="00D529E6" w:rsidRDefault="00040BD1">
            <w:pPr>
              <w:pStyle w:val="ConsPlusNormal0"/>
              <w:jc w:val="center"/>
            </w:pPr>
            <w:r>
              <w:t>не менее 70</w:t>
            </w:r>
          </w:p>
        </w:tc>
      </w:tr>
      <w:tr w:rsidR="00D529E6">
        <w:tc>
          <w:tcPr>
            <w:tcW w:w="340" w:type="dxa"/>
          </w:tcPr>
          <w:p w:rsidR="00D529E6" w:rsidRDefault="00040BD1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6690" w:type="dxa"/>
          </w:tcPr>
          <w:p w:rsidR="00D529E6" w:rsidRDefault="00040BD1">
            <w:pPr>
              <w:pStyle w:val="ConsPlusNormal0"/>
              <w:jc w:val="both"/>
            </w:pPr>
            <w:r>
              <w:t>Доля предостережений о недопустимости нарушения обязател</w:t>
            </w:r>
            <w:r>
              <w:t>ьных требований, по которым контролируемыми лицами в установленный срок обеспечено соблюдение обязательных требований, указанных в таком предостережении, от общего числа объявленных предостережений о недопустимости нарушения обязательных требований за отче</w:t>
            </w:r>
            <w:r>
              <w:t>тный период</w:t>
            </w:r>
          </w:p>
        </w:tc>
        <w:tc>
          <w:tcPr>
            <w:tcW w:w="2041" w:type="dxa"/>
          </w:tcPr>
          <w:p w:rsidR="00D529E6" w:rsidRDefault="00040BD1">
            <w:pPr>
              <w:pStyle w:val="ConsPlusNormal0"/>
              <w:jc w:val="center"/>
            </w:pPr>
            <w:r>
              <w:t>не менее 70</w:t>
            </w:r>
          </w:p>
        </w:tc>
      </w:tr>
    </w:tbl>
    <w:p w:rsidR="00D529E6" w:rsidRDefault="00D529E6">
      <w:pPr>
        <w:pStyle w:val="ConsPlusNormal0"/>
        <w:jc w:val="both"/>
      </w:pPr>
    </w:p>
    <w:p w:rsidR="00D529E6" w:rsidRDefault="00040BD1">
      <w:pPr>
        <w:pStyle w:val="ConsPlusNormal0"/>
        <w:jc w:val="both"/>
      </w:pPr>
      <w:r>
        <w:t>(п. 1 в ред. решения Пермской городской Думы от 24.05.2022 N 113)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 Индикативные показатели муниципального лесного контроля на территории города Перми: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2.1-2.2. утратили силу. - Решение Пермской городской Думы от 27.02.2024 N 23;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2.3. количество внеплановых контрольных мероприятий, проведенных за отчетный период;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2.4. утратил силу. - Решение Пермской городской Думы от 27.02.2024 N 23;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2.5. количество контрольных мероприятий без взаимодействия с контролируемым лицом, проведенных за</w:t>
      </w:r>
      <w:r>
        <w:t xml:space="preserve"> отчетный период;</w:t>
      </w:r>
    </w:p>
    <w:p w:rsidR="00D529E6" w:rsidRDefault="00040BD1">
      <w:pPr>
        <w:pStyle w:val="ConsPlusNonformat0"/>
        <w:spacing w:before="200"/>
        <w:jc w:val="both"/>
      </w:pPr>
      <w:r>
        <w:lastRenderedPageBreak/>
        <w:t xml:space="preserve">       1</w:t>
      </w:r>
    </w:p>
    <w:p w:rsidR="00D529E6" w:rsidRDefault="00040BD1">
      <w:pPr>
        <w:pStyle w:val="ConsPlusNonformat0"/>
        <w:jc w:val="both"/>
      </w:pPr>
      <w:r>
        <w:t xml:space="preserve">    2.5 . количество консультирований, проведенных за отчетный период;</w:t>
      </w:r>
    </w:p>
    <w:p w:rsidR="00D529E6" w:rsidRDefault="00040BD1">
      <w:pPr>
        <w:pStyle w:val="ConsPlusNonformat0"/>
        <w:jc w:val="both"/>
      </w:pPr>
      <w:r>
        <w:t xml:space="preserve">        1</w:t>
      </w:r>
    </w:p>
    <w:p w:rsidR="00D529E6" w:rsidRDefault="00040BD1">
      <w:pPr>
        <w:pStyle w:val="ConsPlusNonformat0"/>
        <w:jc w:val="both"/>
      </w:pPr>
      <w:r>
        <w:t>(пп. 2.5  введен решением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2</w:t>
      </w:r>
    </w:p>
    <w:p w:rsidR="00D529E6" w:rsidRDefault="00040BD1">
      <w:pPr>
        <w:pStyle w:val="ConsPlusNonformat0"/>
        <w:jc w:val="both"/>
      </w:pPr>
      <w:r>
        <w:t xml:space="preserve">    2.5 .  доля однотипных (по одним и тем же вопросам) консультиров</w:t>
      </w:r>
      <w:r>
        <w:t>аний от</w:t>
      </w:r>
    </w:p>
    <w:p w:rsidR="00D529E6" w:rsidRDefault="00040BD1">
      <w:pPr>
        <w:pStyle w:val="ConsPlusNonformat0"/>
        <w:jc w:val="both"/>
      </w:pPr>
      <w:r>
        <w:t>общего количества проведенных консультирований за отчетный период;</w:t>
      </w:r>
    </w:p>
    <w:p w:rsidR="00D529E6" w:rsidRDefault="00040BD1">
      <w:pPr>
        <w:pStyle w:val="ConsPlusNonformat0"/>
        <w:jc w:val="both"/>
      </w:pPr>
      <w:r>
        <w:t xml:space="preserve">        2</w:t>
      </w:r>
    </w:p>
    <w:p w:rsidR="00D529E6" w:rsidRDefault="00040BD1">
      <w:pPr>
        <w:pStyle w:val="ConsPlusNonformat0"/>
        <w:jc w:val="both"/>
      </w:pPr>
      <w:r>
        <w:t>(пп. 2.5  введен решением Пермской городской Думы от 20.12.2022 N 275)</w:t>
      </w:r>
    </w:p>
    <w:p w:rsidR="00D529E6" w:rsidRDefault="00040BD1">
      <w:pPr>
        <w:pStyle w:val="ConsPlusNormal0"/>
        <w:ind w:firstLine="540"/>
        <w:jc w:val="both"/>
      </w:pPr>
      <w:r>
        <w:t>2.6. количество предостережений о недопустимости нарушения обязательных требований, объявленных за отчетный период;</w:t>
      </w:r>
    </w:p>
    <w:p w:rsidR="00D529E6" w:rsidRDefault="00040BD1">
      <w:pPr>
        <w:pStyle w:val="ConsPlusNonformat0"/>
        <w:spacing w:before="200"/>
        <w:jc w:val="both"/>
      </w:pPr>
      <w:r>
        <w:t xml:space="preserve">       1</w:t>
      </w:r>
    </w:p>
    <w:p w:rsidR="00D529E6" w:rsidRDefault="00040BD1">
      <w:pPr>
        <w:pStyle w:val="ConsPlusNonformat0"/>
        <w:jc w:val="both"/>
      </w:pPr>
      <w:r>
        <w:t xml:space="preserve">    2.6 .   количество   поступивших   возражений   на   предостережения  о</w:t>
      </w:r>
    </w:p>
    <w:p w:rsidR="00D529E6" w:rsidRDefault="00040BD1">
      <w:pPr>
        <w:pStyle w:val="ConsPlusNonformat0"/>
        <w:jc w:val="both"/>
      </w:pPr>
      <w:r>
        <w:t>недопустимости нарушения обязательных требований за отч</w:t>
      </w:r>
      <w:r>
        <w:t>етный период;</w:t>
      </w:r>
    </w:p>
    <w:p w:rsidR="00D529E6" w:rsidRDefault="00040BD1">
      <w:pPr>
        <w:pStyle w:val="ConsPlusNonformat0"/>
        <w:jc w:val="both"/>
      </w:pPr>
      <w:r>
        <w:t xml:space="preserve">        1</w:t>
      </w:r>
    </w:p>
    <w:p w:rsidR="00D529E6" w:rsidRDefault="00040BD1">
      <w:pPr>
        <w:pStyle w:val="ConsPlusNonformat0"/>
        <w:jc w:val="both"/>
      </w:pPr>
      <w:r>
        <w:t>(пп. 2.6  введен решением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2</w:t>
      </w:r>
    </w:p>
    <w:p w:rsidR="00D529E6" w:rsidRDefault="00040BD1">
      <w:pPr>
        <w:pStyle w:val="ConsPlusNonformat0"/>
        <w:jc w:val="both"/>
      </w:pPr>
      <w:r>
        <w:t xml:space="preserve">    2.6 .   количество  контрольных  мероприятий,  по  результатам  которых</w:t>
      </w:r>
    </w:p>
    <w:p w:rsidR="00D529E6" w:rsidRDefault="00040BD1">
      <w:pPr>
        <w:pStyle w:val="ConsPlusNonformat0"/>
        <w:jc w:val="both"/>
      </w:pPr>
      <w:r>
        <w:t>выявлены нарушения обязательных требований, за отчетный период;</w:t>
      </w:r>
    </w:p>
    <w:p w:rsidR="00D529E6" w:rsidRDefault="00040BD1">
      <w:pPr>
        <w:pStyle w:val="ConsPlusNonformat0"/>
        <w:jc w:val="both"/>
      </w:pPr>
      <w:r>
        <w:t xml:space="preserve">        2</w:t>
      </w:r>
    </w:p>
    <w:p w:rsidR="00D529E6" w:rsidRDefault="00040BD1">
      <w:pPr>
        <w:pStyle w:val="ConsPlusNonformat0"/>
        <w:jc w:val="both"/>
      </w:pPr>
      <w:r>
        <w:t>(п</w:t>
      </w:r>
      <w:r>
        <w:t>п. 2.6  введен решением Пермской городской Думы от 20.12.2022 N 275)</w:t>
      </w:r>
    </w:p>
    <w:p w:rsidR="00D529E6" w:rsidRDefault="00040BD1">
      <w:pPr>
        <w:pStyle w:val="ConsPlusNormal0"/>
        <w:ind w:firstLine="540"/>
        <w:jc w:val="both"/>
      </w:pPr>
      <w:r>
        <w:t>2.7. количество контролируемых лиц, допустивших нарушения обязательных требований за отчетный период;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2.8. количество контролируемых лиц, допустивших повторные нарушения обязательных требований за отчетный период;</w:t>
      </w:r>
    </w:p>
    <w:p w:rsidR="00D529E6" w:rsidRDefault="00040BD1">
      <w:pPr>
        <w:pStyle w:val="ConsPlusNonformat0"/>
        <w:spacing w:before="200"/>
        <w:jc w:val="both"/>
      </w:pPr>
      <w:r>
        <w:t xml:space="preserve">       1</w:t>
      </w:r>
    </w:p>
    <w:p w:rsidR="00D529E6" w:rsidRDefault="00040BD1">
      <w:pPr>
        <w:pStyle w:val="ConsPlusNonformat0"/>
        <w:jc w:val="both"/>
      </w:pPr>
      <w:r>
        <w:t xml:space="preserve">    2.8 .  количество  выявленных  по  результатам  проведения  контрольных</w:t>
      </w:r>
    </w:p>
    <w:p w:rsidR="00D529E6" w:rsidRDefault="00040BD1">
      <w:pPr>
        <w:pStyle w:val="ConsPlusNonformat0"/>
        <w:jc w:val="both"/>
      </w:pPr>
      <w:r>
        <w:t>мероприятий нарушений обязательных требований за отчетный п</w:t>
      </w:r>
      <w:r>
        <w:t>ериод;</w:t>
      </w:r>
    </w:p>
    <w:p w:rsidR="00D529E6" w:rsidRDefault="00040BD1">
      <w:pPr>
        <w:pStyle w:val="ConsPlusNonformat0"/>
        <w:jc w:val="both"/>
      </w:pPr>
      <w:r>
        <w:t xml:space="preserve">        1</w:t>
      </w:r>
    </w:p>
    <w:p w:rsidR="00D529E6" w:rsidRDefault="00040BD1">
      <w:pPr>
        <w:pStyle w:val="ConsPlusNonformat0"/>
        <w:jc w:val="both"/>
      </w:pPr>
      <w:r>
        <w:t>(пп. 2.8  введен решением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2</w:t>
      </w:r>
    </w:p>
    <w:p w:rsidR="00D529E6" w:rsidRDefault="00040BD1">
      <w:pPr>
        <w:pStyle w:val="ConsPlusNonformat0"/>
        <w:jc w:val="both"/>
      </w:pPr>
      <w:r>
        <w:t xml:space="preserve">    2.8 .  количество  предписаний  об  устранении  нарушений  обязательных</w:t>
      </w:r>
    </w:p>
    <w:p w:rsidR="00D529E6" w:rsidRDefault="00040BD1">
      <w:pPr>
        <w:pStyle w:val="ConsPlusNonformat0"/>
        <w:jc w:val="both"/>
      </w:pPr>
      <w:r>
        <w:t>требований, выданных за отчетный период;</w:t>
      </w:r>
    </w:p>
    <w:p w:rsidR="00D529E6" w:rsidRDefault="00040BD1">
      <w:pPr>
        <w:pStyle w:val="ConsPlusNonformat0"/>
        <w:jc w:val="both"/>
      </w:pPr>
      <w:r>
        <w:t xml:space="preserve">        2</w:t>
      </w:r>
    </w:p>
    <w:p w:rsidR="00D529E6" w:rsidRDefault="00040BD1">
      <w:pPr>
        <w:pStyle w:val="ConsPlusNonformat0"/>
        <w:jc w:val="both"/>
      </w:pPr>
      <w:r>
        <w:t>(пп. 2.8  введен решением Пермск</w:t>
      </w:r>
      <w:r>
        <w:t>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3</w:t>
      </w:r>
    </w:p>
    <w:p w:rsidR="00D529E6" w:rsidRDefault="00040BD1">
      <w:pPr>
        <w:pStyle w:val="ConsPlusNonformat0"/>
        <w:jc w:val="both"/>
      </w:pPr>
      <w:r>
        <w:t xml:space="preserve">    2.8 .    количество   составленных   протоколов   об   административных</w:t>
      </w:r>
    </w:p>
    <w:p w:rsidR="00D529E6" w:rsidRDefault="00040BD1">
      <w:pPr>
        <w:pStyle w:val="ConsPlusNonformat0"/>
        <w:jc w:val="both"/>
      </w:pPr>
      <w:r>
        <w:t>правонарушениях   и   направленных   судье,  в  орган,  должностному  лицу,</w:t>
      </w:r>
    </w:p>
    <w:p w:rsidR="00D529E6" w:rsidRDefault="00040BD1">
      <w:pPr>
        <w:pStyle w:val="ConsPlusNonformat0"/>
        <w:jc w:val="both"/>
      </w:pPr>
      <w:r>
        <w:t xml:space="preserve">уполномоченным  рассматривать  дела об административных </w:t>
      </w:r>
      <w:r>
        <w:t>правонарушениях, за</w:t>
      </w:r>
    </w:p>
    <w:p w:rsidR="00D529E6" w:rsidRDefault="00040BD1">
      <w:pPr>
        <w:pStyle w:val="ConsPlusNonformat0"/>
        <w:jc w:val="both"/>
      </w:pPr>
      <w:r>
        <w:t>отчетный период;</w:t>
      </w:r>
    </w:p>
    <w:p w:rsidR="00D529E6" w:rsidRDefault="00040BD1">
      <w:pPr>
        <w:pStyle w:val="ConsPlusNonformat0"/>
        <w:jc w:val="both"/>
      </w:pPr>
      <w:r>
        <w:t xml:space="preserve">        3</w:t>
      </w:r>
    </w:p>
    <w:p w:rsidR="00D529E6" w:rsidRDefault="00040BD1">
      <w:pPr>
        <w:pStyle w:val="ConsPlusNonformat0"/>
        <w:jc w:val="both"/>
      </w:pPr>
      <w:r>
        <w:t>(пп. 2.8  введен решением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4</w:t>
      </w:r>
    </w:p>
    <w:p w:rsidR="00D529E6" w:rsidRDefault="00040BD1">
      <w:pPr>
        <w:pStyle w:val="ConsPlusNonformat0"/>
        <w:jc w:val="both"/>
      </w:pPr>
      <w:r>
        <w:t xml:space="preserve">    2.8 .  количество  контролируемых  лиц, привлеченных к административной</w:t>
      </w:r>
    </w:p>
    <w:p w:rsidR="00D529E6" w:rsidRDefault="00040BD1">
      <w:pPr>
        <w:pStyle w:val="ConsPlusNonformat0"/>
        <w:jc w:val="both"/>
      </w:pPr>
      <w:r>
        <w:t>ответственности за отчетный период;</w:t>
      </w:r>
    </w:p>
    <w:p w:rsidR="00D529E6" w:rsidRDefault="00040BD1">
      <w:pPr>
        <w:pStyle w:val="ConsPlusNonformat0"/>
        <w:jc w:val="both"/>
      </w:pPr>
      <w:r>
        <w:t xml:space="preserve">        4</w:t>
      </w:r>
    </w:p>
    <w:p w:rsidR="00D529E6" w:rsidRDefault="00040BD1">
      <w:pPr>
        <w:pStyle w:val="ConsPlusNonformat0"/>
        <w:jc w:val="both"/>
      </w:pPr>
      <w:r>
        <w:t>(пп. 2.</w:t>
      </w:r>
      <w:r>
        <w:t>8  введен решением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5</w:t>
      </w:r>
    </w:p>
    <w:p w:rsidR="00D529E6" w:rsidRDefault="00040BD1">
      <w:pPr>
        <w:pStyle w:val="ConsPlusNonformat0"/>
        <w:jc w:val="both"/>
      </w:pPr>
      <w:r>
        <w:t xml:space="preserve">    2.8 .   количество   направленных  в  органы  прокуратуры  заявлений  о</w:t>
      </w:r>
    </w:p>
    <w:p w:rsidR="00D529E6" w:rsidRDefault="00040BD1">
      <w:pPr>
        <w:pStyle w:val="ConsPlusNonformat0"/>
        <w:jc w:val="both"/>
      </w:pPr>
      <w:r>
        <w:t>согласовании проведения контрольных мероприятий за отчетный период;</w:t>
      </w:r>
    </w:p>
    <w:p w:rsidR="00D529E6" w:rsidRDefault="00040BD1">
      <w:pPr>
        <w:pStyle w:val="ConsPlusNonformat0"/>
        <w:jc w:val="both"/>
      </w:pPr>
      <w:r>
        <w:t xml:space="preserve">        5</w:t>
      </w:r>
    </w:p>
    <w:p w:rsidR="00D529E6" w:rsidRDefault="00040BD1">
      <w:pPr>
        <w:pStyle w:val="ConsPlusNonformat0"/>
        <w:jc w:val="both"/>
      </w:pPr>
      <w:r>
        <w:t>(пп. 2.8  введен решением</w:t>
      </w:r>
      <w:r>
        <w:t xml:space="preserve">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6</w:t>
      </w:r>
    </w:p>
    <w:p w:rsidR="00D529E6" w:rsidRDefault="00040BD1">
      <w:pPr>
        <w:pStyle w:val="ConsPlusNonformat0"/>
        <w:jc w:val="both"/>
      </w:pPr>
      <w:r>
        <w:t xml:space="preserve">    2.8 .   количество   направленных  в  органы  прокуратуры  заявлений  о</w:t>
      </w:r>
    </w:p>
    <w:p w:rsidR="00D529E6" w:rsidRDefault="00040BD1">
      <w:pPr>
        <w:pStyle w:val="ConsPlusNonformat0"/>
        <w:jc w:val="both"/>
      </w:pPr>
      <w:r>
        <w:t>согласовании   проведения  контрольных  мероприятий,  по  которым  органами</w:t>
      </w:r>
    </w:p>
    <w:p w:rsidR="00D529E6" w:rsidRDefault="00040BD1">
      <w:pPr>
        <w:pStyle w:val="ConsPlusNonformat0"/>
        <w:jc w:val="both"/>
      </w:pPr>
      <w:r>
        <w:t xml:space="preserve">прокуратуры отказано в согласовании, за отчетный </w:t>
      </w:r>
      <w:r>
        <w:t>период;</w:t>
      </w:r>
    </w:p>
    <w:p w:rsidR="00D529E6" w:rsidRDefault="00040BD1">
      <w:pPr>
        <w:pStyle w:val="ConsPlusNonformat0"/>
        <w:jc w:val="both"/>
      </w:pPr>
      <w:r>
        <w:lastRenderedPageBreak/>
        <w:t xml:space="preserve">        6</w:t>
      </w:r>
    </w:p>
    <w:p w:rsidR="00D529E6" w:rsidRDefault="00040BD1">
      <w:pPr>
        <w:pStyle w:val="ConsPlusNonformat0"/>
        <w:jc w:val="both"/>
      </w:pPr>
      <w:r>
        <w:t>(пп. 2.8  введен решением Пермской городской Думы от 20.12.2022 N 275)</w:t>
      </w:r>
    </w:p>
    <w:p w:rsidR="00D529E6" w:rsidRDefault="00040BD1">
      <w:pPr>
        <w:pStyle w:val="ConsPlusNonformat0"/>
        <w:jc w:val="both"/>
      </w:pPr>
      <w:r>
        <w:t xml:space="preserve">       7</w:t>
      </w:r>
    </w:p>
    <w:p w:rsidR="00D529E6" w:rsidRDefault="00040BD1">
      <w:pPr>
        <w:pStyle w:val="ConsPlusNonformat0"/>
        <w:jc w:val="both"/>
      </w:pPr>
      <w:r>
        <w:t xml:space="preserve">    2.8 .  утратил силу. - Решение Пермской городской  Думы  от  27.02.2024</w:t>
      </w:r>
    </w:p>
    <w:p w:rsidR="00D529E6" w:rsidRDefault="00040BD1">
      <w:pPr>
        <w:pStyle w:val="ConsPlusNonformat0"/>
        <w:jc w:val="both"/>
      </w:pPr>
      <w:r>
        <w:t>N 23;</w:t>
      </w:r>
    </w:p>
    <w:p w:rsidR="00D529E6" w:rsidRDefault="00040BD1">
      <w:pPr>
        <w:pStyle w:val="ConsPlusNormal0"/>
        <w:ind w:firstLine="540"/>
        <w:jc w:val="both"/>
      </w:pPr>
      <w:r>
        <w:t>2.9. доля удовлетворенных жалоб на решения, действия (бездействие) контрольного органа и (или) его должностных лиц при проведении контрольных мероприятий от общего числа поступивших жалоб за отчетный период;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2.10. доля решений, принятых по результатам конт</w:t>
      </w:r>
      <w:r>
        <w:t>рольных мероприятий, отмененных в судебном порядке, от общего числа решений, принятых по результатам контрольных мероприятий за отчетный период;</w:t>
      </w:r>
    </w:p>
    <w:p w:rsidR="00D529E6" w:rsidRDefault="00040BD1">
      <w:pPr>
        <w:pStyle w:val="ConsPlusNormal0"/>
        <w:spacing w:before="240"/>
        <w:ind w:firstLine="540"/>
        <w:jc w:val="both"/>
      </w:pPr>
      <w:r>
        <w:t>2.11. доля контрольных мероприятий, проведенных с грубым нарушением требований к организации и осуществлению му</w:t>
      </w:r>
      <w:r>
        <w:t>ниципального контроля, результаты которых признаны недействительными и (или) отменены, от общего количества проведенных контрольных мероприятий за отчетный период.</w:t>
      </w: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jc w:val="both"/>
      </w:pPr>
    </w:p>
    <w:p w:rsidR="00D529E6" w:rsidRDefault="00D529E6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D529E6" w:rsidSect="006B789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566" w:bottom="1440" w:left="1133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BD1" w:rsidRDefault="00040BD1">
      <w:r>
        <w:separator/>
      </w:r>
    </w:p>
  </w:endnote>
  <w:endnote w:type="continuationSeparator" w:id="0">
    <w:p w:rsidR="00040BD1" w:rsidRDefault="00040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9E6" w:rsidRDefault="00D529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D529E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529E6" w:rsidRDefault="00040BD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529E6" w:rsidRDefault="00040BD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529E6" w:rsidRDefault="00040BD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B789E">
            <w:rPr>
              <w:rFonts w:ascii="Tahoma" w:hAnsi="Tahoma" w:cs="Tahoma"/>
              <w:noProof/>
            </w:rPr>
            <w:t>4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B789E">
            <w:rPr>
              <w:rFonts w:ascii="Tahoma" w:hAnsi="Tahoma" w:cs="Tahoma"/>
              <w:noProof/>
            </w:rPr>
            <w:t>22</w:t>
          </w:r>
          <w:r>
            <w:fldChar w:fldCharType="end"/>
          </w:r>
        </w:p>
      </w:tc>
    </w:tr>
  </w:tbl>
  <w:p w:rsidR="00D529E6" w:rsidRDefault="00040BD1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9E6" w:rsidRDefault="00D529E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D529E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D529E6" w:rsidRDefault="00040BD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D529E6" w:rsidRDefault="00040BD1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D529E6" w:rsidRDefault="00040BD1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6B789E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6B789E">
            <w:rPr>
              <w:rFonts w:ascii="Tahoma" w:hAnsi="Tahoma" w:cs="Tahoma"/>
              <w:noProof/>
            </w:rPr>
            <w:t>22</w:t>
          </w:r>
          <w:r>
            <w:fldChar w:fldCharType="end"/>
          </w:r>
        </w:p>
      </w:tc>
    </w:tr>
  </w:tbl>
  <w:p w:rsidR="00D529E6" w:rsidRDefault="00040BD1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BD1" w:rsidRDefault="00040BD1">
      <w:r>
        <w:separator/>
      </w:r>
    </w:p>
  </w:footnote>
  <w:footnote w:type="continuationSeparator" w:id="0">
    <w:p w:rsidR="00040BD1" w:rsidRDefault="00040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9E6" w:rsidRPr="006B789E" w:rsidRDefault="00D529E6" w:rsidP="006B78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9E6" w:rsidRPr="006B789E" w:rsidRDefault="00D529E6" w:rsidP="006B78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9E6"/>
    <w:rsid w:val="00040BD1"/>
    <w:rsid w:val="006B789E"/>
    <w:rsid w:val="00D5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0B381D-F111-43DF-82D8-04949B0B0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header"/>
    <w:basedOn w:val="a"/>
    <w:link w:val="a4"/>
    <w:uiPriority w:val="99"/>
    <w:unhideWhenUsed/>
    <w:rsid w:val="006B78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789E"/>
  </w:style>
  <w:style w:type="paragraph" w:styleId="a5">
    <w:name w:val="footer"/>
    <w:basedOn w:val="a"/>
    <w:link w:val="a6"/>
    <w:uiPriority w:val="99"/>
    <w:unhideWhenUsed/>
    <w:rsid w:val="006B78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7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7464</Words>
  <Characters>42546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Пермской городской Думы от 21.12.2021 N 308
(ред. от 24.04.2025)
"О муниципальном лесном контроле на территории города Перми"</vt:lpstr>
    </vt:vector>
  </TitlesOfParts>
  <Company>КонсультантПлюс Версия 4025.00.30</Company>
  <LinksUpToDate>false</LinksUpToDate>
  <CharactersWithSpaces>49911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21.12.2021 N 308
(ред. от 24.04.2025)
"О муниципальном лесном контроле на территории города Перми"</dc:title>
  <dc:creator>Юзеева Екатерина Вадимовна</dc:creator>
  <cp:lastModifiedBy>Юзеева Екатерина Вадимовна</cp:lastModifiedBy>
  <cp:revision>2</cp:revision>
  <dcterms:created xsi:type="dcterms:W3CDTF">2026-01-22T07:42:00Z</dcterms:created>
  <dcterms:modified xsi:type="dcterms:W3CDTF">2026-01-22T07:42:00Z</dcterms:modified>
</cp:coreProperties>
</file>